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3E0" w14:textId="04BFBD1B" w:rsidR="002F7AA8" w:rsidRDefault="002F7AA8"/>
    <w:p w14:paraId="6F66AE75" w14:textId="5FCB9597" w:rsidR="002F7AA8" w:rsidRPr="00CE4CE6" w:rsidRDefault="00C20BC6" w:rsidP="00E13186">
      <w:pPr>
        <w:pStyle w:val="NoSpacing"/>
        <w:jc w:val="right"/>
        <w:rPr>
          <w:b/>
          <w:bCs/>
          <w:sz w:val="28"/>
          <w:szCs w:val="28"/>
        </w:rPr>
      </w:pPr>
      <w:r w:rsidRPr="00CE4CE6">
        <w:rPr>
          <w:b/>
          <w:bCs/>
          <w:sz w:val="28"/>
          <w:szCs w:val="28"/>
        </w:rPr>
        <w:t>Contours Community Development Corporation</w:t>
      </w:r>
    </w:p>
    <w:p w14:paraId="4996DBFB" w14:textId="0BBE3C9A" w:rsidR="00E30B8F" w:rsidRPr="00432F93" w:rsidRDefault="00CF0F41" w:rsidP="00432F93">
      <w:pPr>
        <w:pStyle w:val="NoSpacing"/>
        <w:jc w:val="right"/>
        <w:rPr>
          <w:b/>
          <w:bCs/>
          <w:sz w:val="28"/>
          <w:szCs w:val="28"/>
        </w:rPr>
      </w:pPr>
      <w:r w:rsidRPr="00CE4CE6">
        <w:rPr>
          <w:b/>
          <w:bCs/>
          <w:sz w:val="28"/>
          <w:szCs w:val="28"/>
        </w:rPr>
        <w:t xml:space="preserve">EIN: </w:t>
      </w:r>
      <w:r w:rsidR="005F3F5D">
        <w:rPr>
          <w:b/>
          <w:bCs/>
          <w:sz w:val="28"/>
          <w:szCs w:val="28"/>
        </w:rPr>
        <w:t>11-3698785</w:t>
      </w:r>
    </w:p>
    <w:p w14:paraId="7B429A6A" w14:textId="77777777" w:rsidR="005E3698" w:rsidRDefault="005E3698">
      <w:pPr>
        <w:rPr>
          <w:b/>
          <w:bCs/>
          <w:u w:val="single"/>
        </w:rPr>
      </w:pPr>
    </w:p>
    <w:p w14:paraId="38900AB6" w14:textId="69C30FD0" w:rsidR="00CB4517" w:rsidRDefault="00CB4517">
      <w:pPr>
        <w:rPr>
          <w:b/>
          <w:bCs/>
          <w:u w:val="single"/>
        </w:rPr>
      </w:pPr>
      <w:r w:rsidRPr="00EF16DB">
        <w:rPr>
          <w:b/>
          <w:bCs/>
          <w:u w:val="single"/>
        </w:rPr>
        <w:t>990-PF Attached Statement</w:t>
      </w:r>
    </w:p>
    <w:p w14:paraId="6FAC14B1" w14:textId="6F4DDBFB" w:rsidR="000C5E60" w:rsidRPr="0001102D" w:rsidRDefault="00B13D26" w:rsidP="0001102D">
      <w:pPr>
        <w:jc w:val="both"/>
        <w:rPr>
          <w:b/>
          <w:bCs/>
        </w:rPr>
      </w:pPr>
      <w:r w:rsidRPr="000C5E60">
        <w:rPr>
          <w:b/>
          <w:bCs/>
        </w:rPr>
        <w:t xml:space="preserve">Part II, </w:t>
      </w:r>
      <w:r w:rsidR="00297317" w:rsidRPr="000C5E60">
        <w:rPr>
          <w:b/>
          <w:bCs/>
        </w:rPr>
        <w:t>Line 3</w:t>
      </w:r>
      <w:r w:rsidR="007E51C0">
        <w:rPr>
          <w:b/>
          <w:bCs/>
        </w:rPr>
        <w:t xml:space="preserve">: </w:t>
      </w:r>
      <w:r w:rsidR="000C5E60" w:rsidRPr="0001102D">
        <w:t xml:space="preserve">Because the foundation does not track the amount owed to it by the bank in the traditional </w:t>
      </w:r>
      <w:r w:rsidR="00340BA0">
        <w:t xml:space="preserve">Part II, Line 3 or </w:t>
      </w:r>
      <w:r w:rsidR="00AB5F6F">
        <w:t>“</w:t>
      </w:r>
      <w:r w:rsidR="000C5E60" w:rsidRPr="0001102D">
        <w:t>A</w:t>
      </w:r>
      <w:r w:rsidR="007E51C0" w:rsidRPr="0001102D">
        <w:t>ccounts Receivable</w:t>
      </w:r>
      <w:r w:rsidR="00AB5F6F">
        <w:t>”</w:t>
      </w:r>
      <w:r w:rsidR="000C5E60" w:rsidRPr="0001102D">
        <w:t xml:space="preserve"> sense, this attached statement shows the methodology to calculate </w:t>
      </w:r>
      <w:r w:rsidR="007C4E11" w:rsidRPr="0001102D">
        <w:t xml:space="preserve">the </w:t>
      </w:r>
      <w:r w:rsidR="000C5E60" w:rsidRPr="0001102D">
        <w:t>“Amount in Controversy”.</w:t>
      </w:r>
      <w:r w:rsidR="00A95702">
        <w:t xml:space="preserve"> The bank would not show in </w:t>
      </w:r>
      <w:r w:rsidR="00990FC5">
        <w:t xml:space="preserve">the tax forms under </w:t>
      </w:r>
      <w:r w:rsidR="000B10F7">
        <w:t>Accounts Receivable.</w:t>
      </w:r>
      <w:r w:rsidR="00F005F0">
        <w:t xml:space="preserve"> </w:t>
      </w:r>
      <w:r w:rsidR="00C4413D">
        <w:t>Th</w:t>
      </w:r>
      <w:r w:rsidR="002E56C1">
        <w:t>is</w:t>
      </w:r>
      <w:r w:rsidR="00C4413D">
        <w:t xml:space="preserve"> worksheet sub</w:t>
      </w:r>
      <w:r w:rsidR="00B61BB6">
        <w:t xml:space="preserve">stitutes </w:t>
      </w:r>
      <w:r w:rsidR="002E56C1">
        <w:t>“</w:t>
      </w:r>
      <w:r w:rsidR="00B61BB6">
        <w:t>Accounts Receivable</w:t>
      </w:r>
      <w:r w:rsidR="002E56C1">
        <w:t>”</w:t>
      </w:r>
      <w:r w:rsidR="00B61BB6">
        <w:t xml:space="preserve"> with </w:t>
      </w:r>
      <w:r w:rsidR="002E56C1">
        <w:t>“</w:t>
      </w:r>
      <w:r w:rsidR="00B61BB6">
        <w:t>Amount in Controver</w:t>
      </w:r>
      <w:r w:rsidR="002E56C1">
        <w:t>sy”.</w:t>
      </w:r>
    </w:p>
    <w:p w14:paraId="45159527" w14:textId="383A7124" w:rsidR="00F83DF6" w:rsidRPr="008D1B68" w:rsidRDefault="00F83DF6" w:rsidP="00746224">
      <w:pPr>
        <w:pStyle w:val="NoSpacing"/>
        <w:jc w:val="both"/>
        <w:rPr>
          <w:sz w:val="20"/>
          <w:szCs w:val="20"/>
        </w:rPr>
      </w:pPr>
      <w:r>
        <w:rPr>
          <w:b/>
          <w:bCs/>
          <w:sz w:val="20"/>
          <w:szCs w:val="20"/>
        </w:rPr>
        <w:t xml:space="preserve">Statement 1: </w:t>
      </w:r>
      <w:r w:rsidR="00D07C18">
        <w:rPr>
          <w:sz w:val="20"/>
          <w:szCs w:val="20"/>
        </w:rPr>
        <w:t>‘</w:t>
      </w:r>
      <w:r w:rsidR="008D1B68">
        <w:rPr>
          <w:sz w:val="20"/>
          <w:szCs w:val="20"/>
        </w:rPr>
        <w:t>The</w:t>
      </w:r>
      <w:r w:rsidR="00F9304A">
        <w:rPr>
          <w:sz w:val="20"/>
          <w:szCs w:val="20"/>
        </w:rPr>
        <w:t xml:space="preserve"> </w:t>
      </w:r>
      <w:r w:rsidR="00D07C18">
        <w:rPr>
          <w:sz w:val="20"/>
          <w:szCs w:val="20"/>
        </w:rPr>
        <w:t>F</w:t>
      </w:r>
      <w:r w:rsidR="00F9304A">
        <w:rPr>
          <w:sz w:val="20"/>
          <w:szCs w:val="20"/>
        </w:rPr>
        <w:t>inancial</w:t>
      </w:r>
      <w:r w:rsidR="00237A86">
        <w:rPr>
          <w:sz w:val="20"/>
          <w:szCs w:val="20"/>
        </w:rPr>
        <w:t>s</w:t>
      </w:r>
      <w:r w:rsidR="00D07C18">
        <w:rPr>
          <w:sz w:val="20"/>
          <w:szCs w:val="20"/>
        </w:rPr>
        <w:t>’</w:t>
      </w:r>
      <w:r w:rsidR="00F9304A">
        <w:rPr>
          <w:sz w:val="20"/>
          <w:szCs w:val="20"/>
        </w:rPr>
        <w:t xml:space="preserve"> are a major part of the </w:t>
      </w:r>
      <w:r w:rsidR="00B132DE">
        <w:rPr>
          <w:sz w:val="20"/>
          <w:szCs w:val="20"/>
        </w:rPr>
        <w:t>“other data”</w:t>
      </w:r>
      <w:r w:rsidR="00237A86">
        <w:rPr>
          <w:sz w:val="20"/>
          <w:szCs w:val="20"/>
        </w:rPr>
        <w:t xml:space="preserve"> </w:t>
      </w:r>
      <w:r w:rsidR="009D75C9">
        <w:rPr>
          <w:sz w:val="20"/>
          <w:szCs w:val="20"/>
        </w:rPr>
        <w:t xml:space="preserve">in </w:t>
      </w:r>
      <w:r w:rsidR="00BB1B5D">
        <w:rPr>
          <w:sz w:val="20"/>
          <w:szCs w:val="20"/>
        </w:rPr>
        <w:t>the</w:t>
      </w:r>
      <w:r w:rsidR="00EF44F8">
        <w:rPr>
          <w:sz w:val="20"/>
          <w:szCs w:val="20"/>
        </w:rPr>
        <w:t xml:space="preserve"> </w:t>
      </w:r>
      <w:r w:rsidR="00BB1B5D">
        <w:rPr>
          <w:sz w:val="20"/>
          <w:szCs w:val="20"/>
        </w:rPr>
        <w:t>contract with the bank.</w:t>
      </w:r>
      <w:r w:rsidR="00F7636A">
        <w:rPr>
          <w:sz w:val="20"/>
          <w:szCs w:val="20"/>
        </w:rPr>
        <w:t xml:space="preserve"> The entire contract</w:t>
      </w:r>
      <w:r w:rsidR="00DC1E5A">
        <w:rPr>
          <w:sz w:val="20"/>
          <w:szCs w:val="20"/>
        </w:rPr>
        <w:t xml:space="preserve"> components are in Statement </w:t>
      </w:r>
      <w:r w:rsidR="00235721">
        <w:rPr>
          <w:sz w:val="20"/>
          <w:szCs w:val="20"/>
        </w:rPr>
        <w:t>25</w:t>
      </w:r>
      <w:r w:rsidR="00DC1E5A">
        <w:rPr>
          <w:sz w:val="20"/>
          <w:szCs w:val="20"/>
        </w:rPr>
        <w:t>.</w:t>
      </w:r>
    </w:p>
    <w:p w14:paraId="0FE8FD62" w14:textId="77777777" w:rsidR="00F83DF6" w:rsidRDefault="00F83DF6" w:rsidP="00746224">
      <w:pPr>
        <w:pStyle w:val="NoSpacing"/>
        <w:jc w:val="both"/>
        <w:rPr>
          <w:b/>
          <w:bCs/>
          <w:sz w:val="20"/>
          <w:szCs w:val="20"/>
        </w:rPr>
      </w:pPr>
    </w:p>
    <w:p w14:paraId="58C1ABCA" w14:textId="24FDE1AE" w:rsidR="00746224" w:rsidRDefault="00746224" w:rsidP="00746224">
      <w:pPr>
        <w:pStyle w:val="NoSpacing"/>
        <w:jc w:val="both"/>
        <w:rPr>
          <w:sz w:val="20"/>
          <w:szCs w:val="20"/>
        </w:rPr>
      </w:pPr>
      <w:r w:rsidRPr="00403EE6">
        <w:rPr>
          <w:b/>
          <w:bCs/>
          <w:sz w:val="20"/>
          <w:szCs w:val="20"/>
        </w:rPr>
        <w:t xml:space="preserve">Statement </w:t>
      </w:r>
      <w:r w:rsidR="007004CE">
        <w:rPr>
          <w:b/>
          <w:bCs/>
          <w:sz w:val="20"/>
          <w:szCs w:val="20"/>
        </w:rPr>
        <w:t>2</w:t>
      </w:r>
      <w:r w:rsidRPr="00403EE6">
        <w:rPr>
          <w:b/>
          <w:bCs/>
          <w:sz w:val="20"/>
          <w:szCs w:val="20"/>
        </w:rPr>
        <w:t>:</w:t>
      </w:r>
      <w:r w:rsidRPr="00403EE6">
        <w:rPr>
          <w:sz w:val="20"/>
          <w:szCs w:val="20"/>
        </w:rPr>
        <w:t xml:space="preserve"> </w:t>
      </w:r>
      <w:r>
        <w:rPr>
          <w:sz w:val="20"/>
          <w:szCs w:val="20"/>
        </w:rPr>
        <w:t>“Amount in Controversy” must equal</w:t>
      </w:r>
      <w:r w:rsidRPr="00403EE6">
        <w:rPr>
          <w:sz w:val="20"/>
          <w:szCs w:val="20"/>
        </w:rPr>
        <w:t xml:space="preserve"> (A) 15% of Schedule PH</w:t>
      </w:r>
      <w:r>
        <w:rPr>
          <w:sz w:val="20"/>
          <w:szCs w:val="20"/>
        </w:rPr>
        <w:t>,</w:t>
      </w:r>
      <w:r w:rsidRPr="00403EE6">
        <w:rPr>
          <w:sz w:val="20"/>
          <w:szCs w:val="20"/>
        </w:rPr>
        <w:t xml:space="preserve"> or (B) 100% of 990-PF Part II, Line 3</w:t>
      </w:r>
      <w:r>
        <w:rPr>
          <w:sz w:val="20"/>
          <w:szCs w:val="20"/>
        </w:rPr>
        <w:t xml:space="preserve"> plus any difference up to 15% of Schedule PH. </w:t>
      </w:r>
      <w:r w:rsidR="00E9036C">
        <w:rPr>
          <w:sz w:val="20"/>
          <w:szCs w:val="20"/>
        </w:rPr>
        <w:t>The owner and the foundation do not owe each other</w:t>
      </w:r>
      <w:r w:rsidR="00BB7D0B">
        <w:rPr>
          <w:sz w:val="20"/>
          <w:szCs w:val="20"/>
        </w:rPr>
        <w:t xml:space="preserve"> money</w:t>
      </w:r>
      <w:r w:rsidR="00CF5AA7">
        <w:rPr>
          <w:sz w:val="20"/>
          <w:szCs w:val="20"/>
        </w:rPr>
        <w:t xml:space="preserve">. </w:t>
      </w:r>
      <w:r w:rsidR="00C70105">
        <w:rPr>
          <w:sz w:val="20"/>
          <w:szCs w:val="20"/>
        </w:rPr>
        <w:t>And b</w:t>
      </w:r>
      <w:r w:rsidR="001B2F63">
        <w:rPr>
          <w:sz w:val="20"/>
          <w:szCs w:val="20"/>
        </w:rPr>
        <w:t>ecause</w:t>
      </w:r>
      <w:r>
        <w:rPr>
          <w:sz w:val="20"/>
          <w:szCs w:val="20"/>
        </w:rPr>
        <w:t xml:space="preserve"> the</w:t>
      </w:r>
      <w:r w:rsidR="00EB4DDD">
        <w:rPr>
          <w:sz w:val="20"/>
          <w:szCs w:val="20"/>
        </w:rPr>
        <w:t xml:space="preserve"> bank is not a</w:t>
      </w:r>
      <w:r>
        <w:rPr>
          <w:sz w:val="20"/>
          <w:szCs w:val="20"/>
        </w:rPr>
        <w:t xml:space="preserve"> </w:t>
      </w:r>
      <w:r w:rsidR="00A10B3A">
        <w:rPr>
          <w:sz w:val="20"/>
          <w:szCs w:val="20"/>
        </w:rPr>
        <w:t>customer</w:t>
      </w:r>
      <w:r>
        <w:rPr>
          <w:sz w:val="20"/>
          <w:szCs w:val="20"/>
        </w:rPr>
        <w:t xml:space="preserve"> </w:t>
      </w:r>
      <w:r w:rsidR="00771C8E">
        <w:rPr>
          <w:sz w:val="20"/>
          <w:szCs w:val="20"/>
        </w:rPr>
        <w:t>for Line II, Part 3 to track</w:t>
      </w:r>
      <w:r w:rsidR="00546024">
        <w:rPr>
          <w:sz w:val="20"/>
          <w:szCs w:val="20"/>
        </w:rPr>
        <w:t>,</w:t>
      </w:r>
      <w:r>
        <w:rPr>
          <w:sz w:val="20"/>
          <w:szCs w:val="20"/>
        </w:rPr>
        <w:t xml:space="preserve"> Line II, Part 3 </w:t>
      </w:r>
      <w:r w:rsidR="00771C8E">
        <w:rPr>
          <w:sz w:val="20"/>
          <w:szCs w:val="20"/>
        </w:rPr>
        <w:t xml:space="preserve">for any given year </w:t>
      </w:r>
      <w:r>
        <w:rPr>
          <w:sz w:val="20"/>
          <w:szCs w:val="20"/>
        </w:rPr>
        <w:t>may reflect zero.</w:t>
      </w:r>
      <w:r w:rsidR="00607183">
        <w:rPr>
          <w:sz w:val="20"/>
          <w:szCs w:val="20"/>
        </w:rPr>
        <w:t xml:space="preserve"> In the rare occ</w:t>
      </w:r>
      <w:r w:rsidR="00295DFC">
        <w:rPr>
          <w:sz w:val="20"/>
          <w:szCs w:val="20"/>
        </w:rPr>
        <w:t xml:space="preserve">asions where there </w:t>
      </w:r>
      <w:r w:rsidR="00B9452B">
        <w:rPr>
          <w:sz w:val="20"/>
          <w:szCs w:val="20"/>
        </w:rPr>
        <w:t>are</w:t>
      </w:r>
      <w:r w:rsidR="00295DFC">
        <w:rPr>
          <w:sz w:val="20"/>
          <w:szCs w:val="20"/>
        </w:rPr>
        <w:t xml:space="preserve"> </w:t>
      </w:r>
      <w:r w:rsidR="005A6694">
        <w:rPr>
          <w:sz w:val="20"/>
          <w:szCs w:val="20"/>
        </w:rPr>
        <w:t>Accounts Receivable</w:t>
      </w:r>
      <w:r w:rsidR="00295DFC">
        <w:rPr>
          <w:sz w:val="20"/>
          <w:szCs w:val="20"/>
        </w:rPr>
        <w:t xml:space="preserve">, it does not include or involve the </w:t>
      </w:r>
      <w:r w:rsidR="000C0EE6">
        <w:rPr>
          <w:sz w:val="20"/>
          <w:szCs w:val="20"/>
        </w:rPr>
        <w:t>bank.</w:t>
      </w:r>
    </w:p>
    <w:p w14:paraId="349456FF" w14:textId="77777777" w:rsidR="006B5468" w:rsidRDefault="006B5468" w:rsidP="00746224">
      <w:pPr>
        <w:pStyle w:val="NoSpacing"/>
        <w:jc w:val="both"/>
        <w:rPr>
          <w:sz w:val="20"/>
          <w:szCs w:val="20"/>
        </w:rPr>
      </w:pPr>
    </w:p>
    <w:p w14:paraId="201C042A" w14:textId="167DA14C" w:rsidR="005F6981" w:rsidRDefault="006B5468" w:rsidP="00746224">
      <w:pPr>
        <w:pStyle w:val="NoSpacing"/>
        <w:jc w:val="both"/>
        <w:rPr>
          <w:sz w:val="20"/>
          <w:szCs w:val="20"/>
        </w:rPr>
      </w:pPr>
      <w:r w:rsidRPr="007004CE">
        <w:rPr>
          <w:b/>
          <w:bCs/>
          <w:sz w:val="20"/>
          <w:szCs w:val="20"/>
        </w:rPr>
        <w:t xml:space="preserve">Statement </w:t>
      </w:r>
      <w:r w:rsidR="007004CE">
        <w:rPr>
          <w:b/>
          <w:bCs/>
          <w:sz w:val="20"/>
          <w:szCs w:val="20"/>
        </w:rPr>
        <w:t>3</w:t>
      </w:r>
      <w:r w:rsidRPr="007004CE">
        <w:rPr>
          <w:b/>
          <w:bCs/>
          <w:sz w:val="20"/>
          <w:szCs w:val="20"/>
        </w:rPr>
        <w:t>:</w:t>
      </w:r>
      <w:r w:rsidR="00727C09">
        <w:rPr>
          <w:sz w:val="20"/>
          <w:szCs w:val="20"/>
        </w:rPr>
        <w:t xml:space="preserve"> Assuming $544,000 Promissory Note as the basis for this example,</w:t>
      </w:r>
      <w:r w:rsidR="009C152C">
        <w:rPr>
          <w:sz w:val="20"/>
          <w:szCs w:val="20"/>
        </w:rPr>
        <w:t xml:space="preserve"> assume</w:t>
      </w:r>
      <w:r w:rsidR="00727C09">
        <w:rPr>
          <w:sz w:val="20"/>
          <w:szCs w:val="20"/>
        </w:rPr>
        <w:t xml:space="preserve"> it is standard for the bank to withhold 10% ($54,400) as contingency and </w:t>
      </w:r>
      <w:r w:rsidR="00E1432F">
        <w:rPr>
          <w:sz w:val="20"/>
          <w:szCs w:val="20"/>
        </w:rPr>
        <w:t xml:space="preserve">5% ($27,200) </w:t>
      </w:r>
      <w:r w:rsidR="004F3E61">
        <w:rPr>
          <w:sz w:val="20"/>
          <w:szCs w:val="20"/>
        </w:rPr>
        <w:t xml:space="preserve">for loan interest. </w:t>
      </w:r>
      <w:r w:rsidR="00734264">
        <w:rPr>
          <w:sz w:val="20"/>
          <w:szCs w:val="20"/>
        </w:rPr>
        <w:t>That combined 15% equals $81,</w:t>
      </w:r>
      <w:r w:rsidR="000E7E4C">
        <w:rPr>
          <w:sz w:val="20"/>
          <w:szCs w:val="20"/>
        </w:rPr>
        <w:t>600.</w:t>
      </w:r>
      <w:r w:rsidR="004C1358">
        <w:rPr>
          <w:sz w:val="20"/>
          <w:szCs w:val="20"/>
        </w:rPr>
        <w:t xml:space="preserve"> </w:t>
      </w:r>
    </w:p>
    <w:p w14:paraId="27F4F716" w14:textId="77777777" w:rsidR="005F6981" w:rsidRDefault="005F6981" w:rsidP="00746224">
      <w:pPr>
        <w:pStyle w:val="NoSpacing"/>
        <w:jc w:val="both"/>
        <w:rPr>
          <w:sz w:val="20"/>
          <w:szCs w:val="20"/>
        </w:rPr>
      </w:pPr>
    </w:p>
    <w:p w14:paraId="024E80FB" w14:textId="5015620C" w:rsidR="00DE000C" w:rsidRDefault="00DE000C">
      <w:pPr>
        <w:pStyle w:val="NoSpacing"/>
        <w:jc w:val="both"/>
      </w:pPr>
      <w:r w:rsidRPr="00042B3D">
        <w:rPr>
          <w:b/>
          <w:bCs/>
          <w:sz w:val="20"/>
          <w:szCs w:val="20"/>
        </w:rPr>
        <w:t xml:space="preserve">Statement </w:t>
      </w:r>
      <w:r w:rsidR="00042B3D">
        <w:rPr>
          <w:b/>
          <w:bCs/>
          <w:sz w:val="20"/>
          <w:szCs w:val="20"/>
        </w:rPr>
        <w:t>4</w:t>
      </w:r>
      <w:r w:rsidRPr="00042B3D">
        <w:rPr>
          <w:b/>
          <w:bCs/>
          <w:sz w:val="20"/>
          <w:szCs w:val="20"/>
        </w:rPr>
        <w:t>:</w:t>
      </w:r>
      <w:r>
        <w:rPr>
          <w:sz w:val="20"/>
          <w:szCs w:val="20"/>
        </w:rPr>
        <w:t xml:space="preserve"> However, the bank did not perform under the contract terms or lend money to the foundation or to its Founder and Owner/Executive Director. The Founder and Owner/Executive Director are the same person, and the terms are used interchangeably in this worksheet.</w:t>
      </w:r>
    </w:p>
    <w:p w14:paraId="64F6208B" w14:textId="77777777" w:rsidR="0042596A" w:rsidRDefault="0042596A" w:rsidP="00746224">
      <w:pPr>
        <w:pStyle w:val="NoSpacing"/>
        <w:jc w:val="both"/>
        <w:rPr>
          <w:sz w:val="20"/>
          <w:szCs w:val="20"/>
        </w:rPr>
      </w:pPr>
    </w:p>
    <w:p w14:paraId="5347F10C" w14:textId="756FD07E" w:rsidR="0042596A" w:rsidRDefault="0042596A" w:rsidP="00746224">
      <w:pPr>
        <w:pStyle w:val="NoSpacing"/>
        <w:jc w:val="both"/>
        <w:rPr>
          <w:sz w:val="20"/>
          <w:szCs w:val="20"/>
        </w:rPr>
      </w:pPr>
      <w:r w:rsidRPr="00E670FA">
        <w:rPr>
          <w:b/>
          <w:bCs/>
          <w:sz w:val="20"/>
          <w:szCs w:val="20"/>
        </w:rPr>
        <w:t xml:space="preserve">Statement </w:t>
      </w:r>
      <w:r w:rsidR="00E670FA">
        <w:rPr>
          <w:b/>
          <w:bCs/>
          <w:sz w:val="20"/>
          <w:szCs w:val="20"/>
        </w:rPr>
        <w:t>5.</w:t>
      </w:r>
      <w:r>
        <w:rPr>
          <w:sz w:val="20"/>
          <w:szCs w:val="20"/>
        </w:rPr>
        <w:t xml:space="preserve"> </w:t>
      </w:r>
      <w:r w:rsidR="003F6990">
        <w:rPr>
          <w:sz w:val="20"/>
          <w:szCs w:val="20"/>
        </w:rPr>
        <w:t xml:space="preserve">What the bank </w:t>
      </w:r>
      <w:r w:rsidR="00A97D9E">
        <w:rPr>
          <w:sz w:val="20"/>
          <w:szCs w:val="20"/>
        </w:rPr>
        <w:t xml:space="preserve">Trustee </w:t>
      </w:r>
      <w:r w:rsidR="003F6990">
        <w:rPr>
          <w:sz w:val="20"/>
          <w:szCs w:val="20"/>
        </w:rPr>
        <w:t>did, unconscionably, i</w:t>
      </w:r>
      <w:r w:rsidR="00D50FF2">
        <w:rPr>
          <w:sz w:val="20"/>
          <w:szCs w:val="20"/>
        </w:rPr>
        <w:t>n an improper asset transfer</w:t>
      </w:r>
      <w:r w:rsidR="00F03291">
        <w:rPr>
          <w:sz w:val="20"/>
          <w:szCs w:val="20"/>
        </w:rPr>
        <w:t xml:space="preserve"> is</w:t>
      </w:r>
      <w:r w:rsidR="003F6990">
        <w:rPr>
          <w:sz w:val="20"/>
          <w:szCs w:val="20"/>
        </w:rPr>
        <w:t xml:space="preserve"> </w:t>
      </w:r>
      <w:r w:rsidR="006B3B62">
        <w:rPr>
          <w:sz w:val="20"/>
          <w:szCs w:val="20"/>
        </w:rPr>
        <w:t xml:space="preserve">claim </w:t>
      </w:r>
      <w:r w:rsidR="009359E1">
        <w:rPr>
          <w:sz w:val="20"/>
          <w:szCs w:val="20"/>
        </w:rPr>
        <w:t>15%</w:t>
      </w:r>
      <w:r w:rsidR="00F66E69">
        <w:rPr>
          <w:sz w:val="20"/>
          <w:szCs w:val="20"/>
        </w:rPr>
        <w:t xml:space="preserve"> “forever”</w:t>
      </w:r>
      <w:r w:rsidR="00D7678C">
        <w:rPr>
          <w:sz w:val="20"/>
          <w:szCs w:val="20"/>
        </w:rPr>
        <w:t xml:space="preserve"> </w:t>
      </w:r>
      <w:r w:rsidR="00AD564B">
        <w:rPr>
          <w:sz w:val="20"/>
          <w:szCs w:val="20"/>
        </w:rPr>
        <w:t xml:space="preserve">of the owner’s personal net worth </w:t>
      </w:r>
      <w:r w:rsidR="009359E1">
        <w:rPr>
          <w:sz w:val="20"/>
          <w:szCs w:val="20"/>
        </w:rPr>
        <w:t>on behalf of</w:t>
      </w:r>
      <w:r w:rsidR="001C72F8">
        <w:rPr>
          <w:sz w:val="20"/>
          <w:szCs w:val="20"/>
        </w:rPr>
        <w:t xml:space="preserve"> </w:t>
      </w:r>
      <w:r w:rsidR="00DC2A75">
        <w:rPr>
          <w:sz w:val="20"/>
          <w:szCs w:val="20"/>
        </w:rPr>
        <w:t>Trustee</w:t>
      </w:r>
      <w:r w:rsidR="00AD564B">
        <w:rPr>
          <w:sz w:val="20"/>
          <w:szCs w:val="20"/>
        </w:rPr>
        <w:t xml:space="preserve"> beneficiary the bank. </w:t>
      </w:r>
      <w:r w:rsidR="00030D89">
        <w:rPr>
          <w:sz w:val="20"/>
          <w:szCs w:val="20"/>
        </w:rPr>
        <w:t>The owner’s personal net worth e</w:t>
      </w:r>
      <w:r w:rsidR="00D86766">
        <w:rPr>
          <w:sz w:val="20"/>
          <w:szCs w:val="20"/>
        </w:rPr>
        <w:t>quals Schedule PH.</w:t>
      </w:r>
    </w:p>
    <w:p w14:paraId="55C6EF14" w14:textId="77777777" w:rsidR="00692EB4" w:rsidRDefault="00692EB4" w:rsidP="00746224">
      <w:pPr>
        <w:pStyle w:val="NoSpacing"/>
        <w:jc w:val="both"/>
        <w:rPr>
          <w:sz w:val="20"/>
          <w:szCs w:val="20"/>
        </w:rPr>
      </w:pPr>
    </w:p>
    <w:p w14:paraId="120BCEF7" w14:textId="129736CA" w:rsidR="00B41AA9" w:rsidRDefault="00692EB4" w:rsidP="00746224">
      <w:pPr>
        <w:pStyle w:val="NoSpacing"/>
        <w:jc w:val="both"/>
        <w:rPr>
          <w:sz w:val="20"/>
          <w:szCs w:val="20"/>
        </w:rPr>
      </w:pPr>
      <w:r w:rsidRPr="00F7636A">
        <w:rPr>
          <w:b/>
          <w:bCs/>
          <w:sz w:val="20"/>
          <w:szCs w:val="20"/>
        </w:rPr>
        <w:t xml:space="preserve">Statement </w:t>
      </w:r>
      <w:r w:rsidR="00F7636A">
        <w:rPr>
          <w:b/>
          <w:bCs/>
          <w:sz w:val="20"/>
          <w:szCs w:val="20"/>
        </w:rPr>
        <w:t>6</w:t>
      </w:r>
      <w:r w:rsidRPr="00F7636A">
        <w:rPr>
          <w:b/>
          <w:bCs/>
          <w:sz w:val="20"/>
          <w:szCs w:val="20"/>
        </w:rPr>
        <w:t>:</w:t>
      </w:r>
      <w:r>
        <w:rPr>
          <w:sz w:val="20"/>
          <w:szCs w:val="20"/>
        </w:rPr>
        <w:t xml:space="preserve"> </w:t>
      </w:r>
      <w:r w:rsidR="00590024">
        <w:rPr>
          <w:sz w:val="20"/>
          <w:szCs w:val="20"/>
        </w:rPr>
        <w:t>Essentially,</w:t>
      </w:r>
      <w:r w:rsidR="00BC6AA8">
        <w:rPr>
          <w:sz w:val="20"/>
          <w:szCs w:val="20"/>
        </w:rPr>
        <w:t xml:space="preserve"> </w:t>
      </w:r>
      <w:r w:rsidR="00590024">
        <w:rPr>
          <w:sz w:val="20"/>
          <w:szCs w:val="20"/>
        </w:rPr>
        <w:t xml:space="preserve">the bank </w:t>
      </w:r>
      <w:r w:rsidR="00944BE9">
        <w:rPr>
          <w:sz w:val="20"/>
          <w:szCs w:val="20"/>
        </w:rPr>
        <w:t>stole</w:t>
      </w:r>
      <w:r w:rsidR="00590024">
        <w:rPr>
          <w:sz w:val="20"/>
          <w:szCs w:val="20"/>
        </w:rPr>
        <w:t xml:space="preserve"> the </w:t>
      </w:r>
      <w:r w:rsidR="00944BE9">
        <w:rPr>
          <w:sz w:val="20"/>
          <w:szCs w:val="20"/>
        </w:rPr>
        <w:t xml:space="preserve">identity </w:t>
      </w:r>
      <w:r w:rsidR="00A15C8C">
        <w:rPr>
          <w:sz w:val="20"/>
          <w:szCs w:val="20"/>
        </w:rPr>
        <w:t xml:space="preserve">and IP </w:t>
      </w:r>
      <w:r w:rsidR="00944BE9">
        <w:rPr>
          <w:sz w:val="20"/>
          <w:szCs w:val="20"/>
        </w:rPr>
        <w:t xml:space="preserve">of the </w:t>
      </w:r>
      <w:r w:rsidR="00590024">
        <w:rPr>
          <w:sz w:val="20"/>
          <w:szCs w:val="20"/>
        </w:rPr>
        <w:t xml:space="preserve">owner and </w:t>
      </w:r>
      <w:r w:rsidR="00944BE9">
        <w:rPr>
          <w:sz w:val="20"/>
          <w:szCs w:val="20"/>
        </w:rPr>
        <w:t xml:space="preserve">his private foundation. </w:t>
      </w:r>
      <w:r w:rsidR="00A15C8C">
        <w:rPr>
          <w:sz w:val="20"/>
          <w:szCs w:val="20"/>
        </w:rPr>
        <w:t xml:space="preserve">Instead of </w:t>
      </w:r>
      <w:r w:rsidR="006410A6">
        <w:rPr>
          <w:sz w:val="20"/>
          <w:szCs w:val="20"/>
        </w:rPr>
        <w:t>working within the parameters of one single written contract</w:t>
      </w:r>
      <w:r w:rsidR="001062B8">
        <w:rPr>
          <w:sz w:val="20"/>
          <w:szCs w:val="20"/>
        </w:rPr>
        <w:t xml:space="preserve"> for one single project, the bank attached itself to the owner’s entire portfolio</w:t>
      </w:r>
      <w:r w:rsidR="00E052E6">
        <w:rPr>
          <w:sz w:val="20"/>
          <w:szCs w:val="20"/>
        </w:rPr>
        <w:t xml:space="preserve"> reflecting a lifetime of work</w:t>
      </w:r>
      <w:r w:rsidR="009047C7">
        <w:rPr>
          <w:sz w:val="20"/>
          <w:szCs w:val="20"/>
        </w:rPr>
        <w:t xml:space="preserve"> </w:t>
      </w:r>
      <w:r w:rsidR="0040487C">
        <w:rPr>
          <w:sz w:val="20"/>
          <w:szCs w:val="20"/>
        </w:rPr>
        <w:t xml:space="preserve">since 1984 </w:t>
      </w:r>
      <w:r w:rsidR="00DA6732">
        <w:rPr>
          <w:sz w:val="20"/>
          <w:szCs w:val="20"/>
        </w:rPr>
        <w:t xml:space="preserve">and since the foundation became a component member of the </w:t>
      </w:r>
      <w:r w:rsidR="00A227C1">
        <w:rPr>
          <w:sz w:val="20"/>
          <w:szCs w:val="20"/>
        </w:rPr>
        <w:t xml:space="preserve">owner’s </w:t>
      </w:r>
      <w:r w:rsidR="00DA6732">
        <w:rPr>
          <w:sz w:val="20"/>
          <w:szCs w:val="20"/>
        </w:rPr>
        <w:t>Schedule O Controlled Group</w:t>
      </w:r>
      <w:r w:rsidR="0040487C">
        <w:rPr>
          <w:sz w:val="20"/>
          <w:szCs w:val="20"/>
        </w:rPr>
        <w:t xml:space="preserve"> </w:t>
      </w:r>
      <w:r w:rsidR="00A415AD">
        <w:rPr>
          <w:sz w:val="20"/>
          <w:szCs w:val="20"/>
        </w:rPr>
        <w:t>in</w:t>
      </w:r>
      <w:r w:rsidR="0040487C">
        <w:rPr>
          <w:sz w:val="20"/>
          <w:szCs w:val="20"/>
        </w:rPr>
        <w:t xml:space="preserve"> 2003</w:t>
      </w:r>
      <w:r w:rsidR="00E052E6">
        <w:rPr>
          <w:sz w:val="20"/>
          <w:szCs w:val="20"/>
        </w:rPr>
        <w:t>.</w:t>
      </w:r>
      <w:r w:rsidR="00662DEF">
        <w:rPr>
          <w:sz w:val="20"/>
          <w:szCs w:val="20"/>
        </w:rPr>
        <w:t xml:space="preserve"> </w:t>
      </w:r>
    </w:p>
    <w:p w14:paraId="728EF194" w14:textId="77777777" w:rsidR="00B41AA9" w:rsidRDefault="00B41AA9" w:rsidP="00746224">
      <w:pPr>
        <w:pStyle w:val="NoSpacing"/>
        <w:jc w:val="both"/>
        <w:rPr>
          <w:sz w:val="20"/>
          <w:szCs w:val="20"/>
        </w:rPr>
      </w:pPr>
    </w:p>
    <w:p w14:paraId="53A48E5C" w14:textId="72CF0064" w:rsidR="00692EB4" w:rsidRDefault="00B41AA9" w:rsidP="00746224">
      <w:pPr>
        <w:pStyle w:val="NoSpacing"/>
        <w:jc w:val="both"/>
        <w:rPr>
          <w:sz w:val="20"/>
          <w:szCs w:val="20"/>
        </w:rPr>
      </w:pPr>
      <w:r w:rsidRPr="00951CA1">
        <w:rPr>
          <w:b/>
          <w:bCs/>
          <w:sz w:val="20"/>
          <w:szCs w:val="20"/>
        </w:rPr>
        <w:t xml:space="preserve">Statement </w:t>
      </w:r>
      <w:r w:rsidR="00951CA1">
        <w:rPr>
          <w:b/>
          <w:bCs/>
          <w:sz w:val="20"/>
          <w:szCs w:val="20"/>
        </w:rPr>
        <w:t>7</w:t>
      </w:r>
      <w:r w:rsidRPr="00951CA1">
        <w:rPr>
          <w:b/>
          <w:bCs/>
          <w:sz w:val="20"/>
          <w:szCs w:val="20"/>
        </w:rPr>
        <w:t>:</w:t>
      </w:r>
      <w:r>
        <w:rPr>
          <w:sz w:val="20"/>
          <w:szCs w:val="20"/>
        </w:rPr>
        <w:t xml:space="preserve"> </w:t>
      </w:r>
      <w:r w:rsidR="00376B7C">
        <w:rPr>
          <w:sz w:val="20"/>
          <w:szCs w:val="20"/>
        </w:rPr>
        <w:t>In this context</w:t>
      </w:r>
      <w:r w:rsidR="008F3BE7">
        <w:rPr>
          <w:sz w:val="20"/>
          <w:szCs w:val="20"/>
        </w:rPr>
        <w:t xml:space="preserve"> and field of work</w:t>
      </w:r>
      <w:r w:rsidR="00376B7C">
        <w:rPr>
          <w:sz w:val="20"/>
          <w:szCs w:val="20"/>
        </w:rPr>
        <w:t>, we</w:t>
      </w:r>
      <w:r w:rsidR="007B3605">
        <w:rPr>
          <w:sz w:val="20"/>
          <w:szCs w:val="20"/>
        </w:rPr>
        <w:t xml:space="preserve"> use the phrase</w:t>
      </w:r>
      <w:r w:rsidR="00376B7C">
        <w:rPr>
          <w:sz w:val="20"/>
          <w:szCs w:val="20"/>
        </w:rPr>
        <w:t xml:space="preserve"> “asset inversion”</w:t>
      </w:r>
      <w:r w:rsidR="00BE31EA">
        <w:rPr>
          <w:sz w:val="20"/>
          <w:szCs w:val="20"/>
        </w:rPr>
        <w:t xml:space="preserve"> to </w:t>
      </w:r>
      <w:r w:rsidR="000661CC">
        <w:rPr>
          <w:sz w:val="20"/>
          <w:szCs w:val="20"/>
        </w:rPr>
        <w:t xml:space="preserve">describe the </w:t>
      </w:r>
      <w:r w:rsidR="001133A6">
        <w:rPr>
          <w:sz w:val="20"/>
          <w:szCs w:val="20"/>
        </w:rPr>
        <w:t>discussion</w:t>
      </w:r>
      <w:r w:rsidR="009F0B3B">
        <w:rPr>
          <w:sz w:val="20"/>
          <w:szCs w:val="20"/>
        </w:rPr>
        <w:t xml:space="preserve"> necessary</w:t>
      </w:r>
      <w:r w:rsidR="000661CC">
        <w:rPr>
          <w:sz w:val="20"/>
          <w:szCs w:val="20"/>
        </w:rPr>
        <w:t xml:space="preserve"> to </w:t>
      </w:r>
      <w:r w:rsidR="00D33238">
        <w:rPr>
          <w:sz w:val="20"/>
          <w:szCs w:val="20"/>
        </w:rPr>
        <w:t xml:space="preserve">explain what </w:t>
      </w:r>
      <w:r w:rsidR="006A30EC">
        <w:rPr>
          <w:sz w:val="20"/>
          <w:szCs w:val="20"/>
        </w:rPr>
        <w:t xml:space="preserve">the amount is to </w:t>
      </w:r>
      <w:r w:rsidR="00BE31EA">
        <w:rPr>
          <w:sz w:val="20"/>
          <w:szCs w:val="20"/>
        </w:rPr>
        <w:t xml:space="preserve">be made </w:t>
      </w:r>
      <w:r w:rsidR="009F0B3B">
        <w:rPr>
          <w:sz w:val="20"/>
          <w:szCs w:val="20"/>
        </w:rPr>
        <w:t>“</w:t>
      </w:r>
      <w:r w:rsidR="000661CC">
        <w:rPr>
          <w:sz w:val="20"/>
          <w:szCs w:val="20"/>
        </w:rPr>
        <w:t>economically</w:t>
      </w:r>
      <w:r w:rsidR="00BE31EA">
        <w:rPr>
          <w:sz w:val="20"/>
          <w:szCs w:val="20"/>
        </w:rPr>
        <w:t xml:space="preserve"> whole”</w:t>
      </w:r>
      <w:r w:rsidR="000661CC">
        <w:rPr>
          <w:sz w:val="20"/>
          <w:szCs w:val="20"/>
        </w:rPr>
        <w:t>.</w:t>
      </w:r>
      <w:r>
        <w:rPr>
          <w:sz w:val="20"/>
          <w:szCs w:val="20"/>
        </w:rPr>
        <w:t xml:space="preserve"> </w:t>
      </w:r>
      <w:r w:rsidR="009B42C2">
        <w:rPr>
          <w:sz w:val="20"/>
          <w:szCs w:val="20"/>
        </w:rPr>
        <w:t>In other words, the bank does not own any portion or percentage of the owner</w:t>
      </w:r>
      <w:r w:rsidR="00BA45DB">
        <w:rPr>
          <w:sz w:val="20"/>
          <w:szCs w:val="20"/>
        </w:rPr>
        <w:t xml:space="preserve">’s </w:t>
      </w:r>
      <w:r w:rsidR="008C222D">
        <w:rPr>
          <w:sz w:val="20"/>
          <w:szCs w:val="20"/>
        </w:rPr>
        <w:t xml:space="preserve">assets or </w:t>
      </w:r>
      <w:r w:rsidR="00BA45DB">
        <w:rPr>
          <w:sz w:val="20"/>
          <w:szCs w:val="20"/>
        </w:rPr>
        <w:t>portfolio</w:t>
      </w:r>
      <w:r w:rsidR="000F4E84">
        <w:rPr>
          <w:sz w:val="20"/>
          <w:szCs w:val="20"/>
        </w:rPr>
        <w:t>,</w:t>
      </w:r>
      <w:r w:rsidR="000F09E5">
        <w:rPr>
          <w:sz w:val="20"/>
          <w:szCs w:val="20"/>
        </w:rPr>
        <w:t xml:space="preserve"> in any kind of exchange,</w:t>
      </w:r>
      <w:r w:rsidR="000F4E84">
        <w:rPr>
          <w:sz w:val="20"/>
          <w:szCs w:val="20"/>
        </w:rPr>
        <w:t xml:space="preserve"> including Contours Community Development Corporation</w:t>
      </w:r>
      <w:r w:rsidR="00BA45DB">
        <w:rPr>
          <w:sz w:val="20"/>
          <w:szCs w:val="20"/>
        </w:rPr>
        <w:t>.</w:t>
      </w:r>
      <w:r w:rsidR="00D136A8">
        <w:rPr>
          <w:sz w:val="20"/>
          <w:szCs w:val="20"/>
        </w:rPr>
        <w:t xml:space="preserve"> And the owner and foundation do not have any obliga</w:t>
      </w:r>
      <w:r w:rsidR="008C222D">
        <w:rPr>
          <w:sz w:val="20"/>
          <w:szCs w:val="20"/>
        </w:rPr>
        <w:t>tion to the bank.</w:t>
      </w:r>
      <w:r w:rsidR="00A91126">
        <w:rPr>
          <w:sz w:val="20"/>
          <w:szCs w:val="20"/>
        </w:rPr>
        <w:t xml:space="preserve"> It is the other way around. The bank owes the foundation and it</w:t>
      </w:r>
      <w:r w:rsidR="007B3605">
        <w:rPr>
          <w:sz w:val="20"/>
          <w:szCs w:val="20"/>
        </w:rPr>
        <w:t>s owner.</w:t>
      </w:r>
    </w:p>
    <w:p w14:paraId="0B7689F1" w14:textId="77777777" w:rsidR="004301C3" w:rsidRDefault="004301C3" w:rsidP="00746224">
      <w:pPr>
        <w:pStyle w:val="NoSpacing"/>
        <w:jc w:val="both"/>
        <w:rPr>
          <w:sz w:val="20"/>
          <w:szCs w:val="20"/>
        </w:rPr>
      </w:pPr>
    </w:p>
    <w:p w14:paraId="74A1C0BD" w14:textId="67641BB2" w:rsidR="004301C3" w:rsidRPr="0066594C" w:rsidRDefault="004301C3" w:rsidP="00746224">
      <w:pPr>
        <w:pStyle w:val="NoSpacing"/>
        <w:jc w:val="both"/>
        <w:rPr>
          <w:sz w:val="20"/>
          <w:szCs w:val="20"/>
        </w:rPr>
      </w:pPr>
      <w:r w:rsidRPr="00545E08">
        <w:rPr>
          <w:b/>
          <w:bCs/>
          <w:sz w:val="20"/>
          <w:szCs w:val="20"/>
        </w:rPr>
        <w:t xml:space="preserve">Statement </w:t>
      </w:r>
      <w:r w:rsidR="00545E08">
        <w:rPr>
          <w:b/>
          <w:bCs/>
          <w:sz w:val="20"/>
          <w:szCs w:val="20"/>
        </w:rPr>
        <w:t>8</w:t>
      </w:r>
      <w:r w:rsidRPr="00545E08">
        <w:rPr>
          <w:b/>
          <w:bCs/>
          <w:sz w:val="20"/>
          <w:szCs w:val="20"/>
        </w:rPr>
        <w:t>:</w:t>
      </w:r>
      <w:r>
        <w:rPr>
          <w:sz w:val="20"/>
          <w:szCs w:val="20"/>
        </w:rPr>
        <w:t xml:space="preserve"> The phrase </w:t>
      </w:r>
      <w:r w:rsidR="005405F9" w:rsidRPr="00D21487">
        <w:rPr>
          <w:b/>
          <w:bCs/>
          <w:sz w:val="20"/>
          <w:szCs w:val="20"/>
        </w:rPr>
        <w:t>“asset inversion to make things as they were</w:t>
      </w:r>
      <w:r w:rsidR="00D21487" w:rsidRPr="00D21487">
        <w:rPr>
          <w:b/>
          <w:bCs/>
          <w:sz w:val="20"/>
          <w:szCs w:val="20"/>
        </w:rPr>
        <w:t>”</w:t>
      </w:r>
      <w:r w:rsidR="005405F9">
        <w:rPr>
          <w:sz w:val="20"/>
          <w:szCs w:val="20"/>
        </w:rPr>
        <w:t xml:space="preserve"> does not refer to a formal financial </w:t>
      </w:r>
      <w:r w:rsidR="001075B0">
        <w:rPr>
          <w:sz w:val="20"/>
          <w:szCs w:val="20"/>
        </w:rPr>
        <w:t>or legal concept, but rather combines technical terminology with conversational lan</w:t>
      </w:r>
      <w:r w:rsidR="00663E3A">
        <w:rPr>
          <w:sz w:val="20"/>
          <w:szCs w:val="20"/>
        </w:rPr>
        <w:t xml:space="preserve">guage to mean </w:t>
      </w:r>
      <w:r w:rsidR="00EA3FA7" w:rsidRPr="00EA3FA7">
        <w:rPr>
          <w:b/>
          <w:bCs/>
          <w:sz w:val="20"/>
          <w:szCs w:val="20"/>
        </w:rPr>
        <w:t>“</w:t>
      </w:r>
      <w:r w:rsidR="00663E3A" w:rsidRPr="00EA3FA7">
        <w:rPr>
          <w:b/>
          <w:bCs/>
          <w:sz w:val="20"/>
          <w:szCs w:val="20"/>
        </w:rPr>
        <w:t>reversing a previous financial restructuring, asset transfer, or transac</w:t>
      </w:r>
      <w:r w:rsidR="00B21CDC" w:rsidRPr="00EA3FA7">
        <w:rPr>
          <w:b/>
          <w:bCs/>
          <w:sz w:val="20"/>
          <w:szCs w:val="20"/>
        </w:rPr>
        <w:t>tion to restore an entity’s original legal and operational state</w:t>
      </w:r>
      <w:r w:rsidR="00EA3FA7" w:rsidRPr="00EA3FA7">
        <w:rPr>
          <w:b/>
          <w:bCs/>
          <w:sz w:val="20"/>
          <w:szCs w:val="20"/>
        </w:rPr>
        <w:t>”</w:t>
      </w:r>
      <w:r w:rsidR="00B21CDC" w:rsidRPr="00EA3FA7">
        <w:rPr>
          <w:b/>
          <w:bCs/>
          <w:sz w:val="20"/>
          <w:szCs w:val="20"/>
        </w:rPr>
        <w:t>.</w:t>
      </w:r>
      <w:r w:rsidR="00E83944">
        <w:rPr>
          <w:b/>
          <w:bCs/>
          <w:sz w:val="20"/>
          <w:szCs w:val="20"/>
        </w:rPr>
        <w:t xml:space="preserve"> </w:t>
      </w:r>
      <w:r w:rsidR="0066594C">
        <w:rPr>
          <w:b/>
          <w:bCs/>
          <w:sz w:val="20"/>
          <w:szCs w:val="20"/>
        </w:rPr>
        <w:t xml:space="preserve"> </w:t>
      </w:r>
      <w:r w:rsidR="0066594C">
        <w:rPr>
          <w:sz w:val="20"/>
          <w:szCs w:val="20"/>
        </w:rPr>
        <w:t xml:space="preserve">In </w:t>
      </w:r>
      <w:r w:rsidR="00A974D8">
        <w:rPr>
          <w:sz w:val="20"/>
          <w:szCs w:val="20"/>
        </w:rPr>
        <w:t xml:space="preserve">other words, we </w:t>
      </w:r>
      <w:r w:rsidR="00CF0167">
        <w:rPr>
          <w:sz w:val="20"/>
          <w:szCs w:val="20"/>
        </w:rPr>
        <w:t>must</w:t>
      </w:r>
      <w:r w:rsidR="00A974D8">
        <w:rPr>
          <w:sz w:val="20"/>
          <w:szCs w:val="20"/>
        </w:rPr>
        <w:t xml:space="preserve"> </w:t>
      </w:r>
      <w:r w:rsidR="00A2146A">
        <w:rPr>
          <w:sz w:val="20"/>
          <w:szCs w:val="20"/>
        </w:rPr>
        <w:t>“</w:t>
      </w:r>
      <w:r w:rsidR="00A974D8">
        <w:rPr>
          <w:sz w:val="20"/>
          <w:szCs w:val="20"/>
        </w:rPr>
        <w:t>reverse the inversion</w:t>
      </w:r>
      <w:r w:rsidR="00A2146A">
        <w:rPr>
          <w:sz w:val="20"/>
          <w:szCs w:val="20"/>
        </w:rPr>
        <w:t>”</w:t>
      </w:r>
      <w:r w:rsidR="00A974D8">
        <w:rPr>
          <w:sz w:val="20"/>
          <w:szCs w:val="20"/>
        </w:rPr>
        <w:t xml:space="preserve"> via arbitration.</w:t>
      </w:r>
    </w:p>
    <w:p w14:paraId="54A7F6CE" w14:textId="77777777" w:rsidR="005943BE" w:rsidRDefault="005943BE" w:rsidP="00746224">
      <w:pPr>
        <w:pStyle w:val="NoSpacing"/>
        <w:jc w:val="both"/>
        <w:rPr>
          <w:b/>
          <w:bCs/>
          <w:sz w:val="20"/>
          <w:szCs w:val="20"/>
        </w:rPr>
      </w:pPr>
    </w:p>
    <w:p w14:paraId="7CF2F8B1" w14:textId="34246C35" w:rsidR="005943BE" w:rsidRPr="00CF49DE" w:rsidRDefault="003568B2" w:rsidP="00746224">
      <w:pPr>
        <w:pStyle w:val="NoSpacing"/>
        <w:jc w:val="both"/>
        <w:rPr>
          <w:sz w:val="20"/>
          <w:szCs w:val="20"/>
        </w:rPr>
      </w:pPr>
      <w:r>
        <w:rPr>
          <w:b/>
          <w:bCs/>
          <w:sz w:val="20"/>
          <w:szCs w:val="20"/>
        </w:rPr>
        <w:t xml:space="preserve">Statement 9: </w:t>
      </w:r>
      <w:r w:rsidR="00CF49DE">
        <w:rPr>
          <w:sz w:val="20"/>
          <w:szCs w:val="20"/>
        </w:rPr>
        <w:t xml:space="preserve">A similar legal meaning </w:t>
      </w:r>
      <w:r w:rsidR="00306912">
        <w:rPr>
          <w:sz w:val="20"/>
          <w:szCs w:val="20"/>
        </w:rPr>
        <w:t>may be</w:t>
      </w:r>
      <w:r w:rsidR="009B3623">
        <w:rPr>
          <w:sz w:val="20"/>
          <w:szCs w:val="20"/>
        </w:rPr>
        <w:t xml:space="preserve"> rescission. Or </w:t>
      </w:r>
      <w:r w:rsidR="003B7BB7">
        <w:rPr>
          <w:sz w:val="20"/>
          <w:szCs w:val="20"/>
        </w:rPr>
        <w:t xml:space="preserve">the treatment of the contract </w:t>
      </w:r>
      <w:r w:rsidR="00734159">
        <w:rPr>
          <w:sz w:val="20"/>
          <w:szCs w:val="20"/>
        </w:rPr>
        <w:t>as if it never existed and restores both parties to their original positions.</w:t>
      </w:r>
      <w:r w:rsidR="002A6FA9">
        <w:rPr>
          <w:sz w:val="20"/>
          <w:szCs w:val="20"/>
        </w:rPr>
        <w:t xml:space="preserve"> </w:t>
      </w:r>
      <w:r w:rsidR="00885BDC">
        <w:rPr>
          <w:sz w:val="20"/>
          <w:szCs w:val="20"/>
        </w:rPr>
        <w:t>On a single calculation basis</w:t>
      </w:r>
      <w:r w:rsidR="00CF19DA">
        <w:rPr>
          <w:sz w:val="20"/>
          <w:szCs w:val="20"/>
        </w:rPr>
        <w:t xml:space="preserve">, current basis, or reverse inversion basis, </w:t>
      </w:r>
      <w:r w:rsidR="00AF4428">
        <w:rPr>
          <w:sz w:val="20"/>
          <w:szCs w:val="20"/>
        </w:rPr>
        <w:t>t</w:t>
      </w:r>
      <w:r w:rsidR="002A6FA9">
        <w:rPr>
          <w:sz w:val="20"/>
          <w:szCs w:val="20"/>
        </w:rPr>
        <w:t xml:space="preserve">he foundation’s original </w:t>
      </w:r>
      <w:r w:rsidR="00D3297E">
        <w:rPr>
          <w:sz w:val="20"/>
          <w:szCs w:val="20"/>
        </w:rPr>
        <w:t xml:space="preserve">financial </w:t>
      </w:r>
      <w:r w:rsidR="00167422">
        <w:rPr>
          <w:sz w:val="20"/>
          <w:szCs w:val="20"/>
        </w:rPr>
        <w:t>and organization</w:t>
      </w:r>
      <w:r w:rsidR="00AF4428">
        <w:rPr>
          <w:sz w:val="20"/>
          <w:szCs w:val="20"/>
        </w:rPr>
        <w:t>al</w:t>
      </w:r>
      <w:r w:rsidR="00167422">
        <w:rPr>
          <w:sz w:val="20"/>
          <w:szCs w:val="20"/>
        </w:rPr>
        <w:t xml:space="preserve"> </w:t>
      </w:r>
      <w:r w:rsidR="002A6FA9">
        <w:rPr>
          <w:sz w:val="20"/>
          <w:szCs w:val="20"/>
        </w:rPr>
        <w:t xml:space="preserve">position is essentially the same </w:t>
      </w:r>
      <w:r w:rsidR="00B6346C">
        <w:rPr>
          <w:sz w:val="20"/>
          <w:szCs w:val="20"/>
        </w:rPr>
        <w:t>today</w:t>
      </w:r>
      <w:r w:rsidR="00C33D0C">
        <w:rPr>
          <w:sz w:val="20"/>
          <w:szCs w:val="20"/>
        </w:rPr>
        <w:t xml:space="preserve"> as it was before the contract with the bank.</w:t>
      </w:r>
    </w:p>
    <w:p w14:paraId="5B39E23E" w14:textId="77777777" w:rsidR="007E0354" w:rsidRDefault="007E0354" w:rsidP="00746224">
      <w:pPr>
        <w:pStyle w:val="NoSpacing"/>
        <w:jc w:val="both"/>
        <w:rPr>
          <w:sz w:val="20"/>
          <w:szCs w:val="20"/>
        </w:rPr>
      </w:pPr>
    </w:p>
    <w:p w14:paraId="220C4ED2" w14:textId="03411534" w:rsidR="00DA111B" w:rsidRDefault="00DA26AF" w:rsidP="00746224">
      <w:pPr>
        <w:pStyle w:val="NoSpacing"/>
        <w:jc w:val="both"/>
        <w:rPr>
          <w:sz w:val="20"/>
          <w:szCs w:val="20"/>
        </w:rPr>
      </w:pPr>
      <w:r w:rsidRPr="009B4A2B">
        <w:rPr>
          <w:b/>
          <w:bCs/>
          <w:sz w:val="20"/>
          <w:szCs w:val="20"/>
        </w:rPr>
        <w:lastRenderedPageBreak/>
        <w:t>Statement 10:</w:t>
      </w:r>
      <w:r>
        <w:rPr>
          <w:sz w:val="20"/>
          <w:szCs w:val="20"/>
        </w:rPr>
        <w:t xml:space="preserve"> When a contract is electronically recorded, </w:t>
      </w:r>
      <w:r w:rsidR="00FD43DE">
        <w:rPr>
          <w:sz w:val="20"/>
          <w:szCs w:val="20"/>
        </w:rPr>
        <w:t xml:space="preserve">at least when it </w:t>
      </w:r>
      <w:r w:rsidR="00D125F9">
        <w:rPr>
          <w:sz w:val="20"/>
          <w:szCs w:val="20"/>
        </w:rPr>
        <w:t>comes to</w:t>
      </w:r>
      <w:r w:rsidR="00FD43DE">
        <w:rPr>
          <w:sz w:val="20"/>
          <w:szCs w:val="20"/>
        </w:rPr>
        <w:t xml:space="preserve"> </w:t>
      </w:r>
      <w:r w:rsidR="00DC276C">
        <w:rPr>
          <w:sz w:val="20"/>
          <w:szCs w:val="20"/>
        </w:rPr>
        <w:t>Stanwyn J. Carter and his Schedule O Controlled and any component member</w:t>
      </w:r>
      <w:r w:rsidR="007A59F5">
        <w:rPr>
          <w:sz w:val="20"/>
          <w:szCs w:val="20"/>
        </w:rPr>
        <w:t>s</w:t>
      </w:r>
      <w:r w:rsidR="00DC276C">
        <w:rPr>
          <w:sz w:val="20"/>
          <w:szCs w:val="20"/>
        </w:rPr>
        <w:t>, such as Contours Community Development Corporation</w:t>
      </w:r>
      <w:r w:rsidR="00D125F9">
        <w:rPr>
          <w:sz w:val="20"/>
          <w:szCs w:val="20"/>
        </w:rPr>
        <w:t xml:space="preserve">, so are </w:t>
      </w:r>
      <w:r w:rsidR="00FA5CB3">
        <w:rPr>
          <w:sz w:val="20"/>
          <w:szCs w:val="20"/>
        </w:rPr>
        <w:t xml:space="preserve">also </w:t>
      </w:r>
      <w:r w:rsidR="00D125F9">
        <w:rPr>
          <w:sz w:val="20"/>
          <w:szCs w:val="20"/>
        </w:rPr>
        <w:t xml:space="preserve">all of </w:t>
      </w:r>
      <w:r w:rsidR="004B7288">
        <w:rPr>
          <w:sz w:val="20"/>
          <w:szCs w:val="20"/>
        </w:rPr>
        <w:t xml:space="preserve">“The Financials” </w:t>
      </w:r>
      <w:r w:rsidR="00026ADD">
        <w:rPr>
          <w:sz w:val="20"/>
          <w:szCs w:val="20"/>
        </w:rPr>
        <w:t xml:space="preserve">of the group </w:t>
      </w:r>
      <w:r w:rsidR="004B7288">
        <w:rPr>
          <w:sz w:val="20"/>
          <w:szCs w:val="20"/>
        </w:rPr>
        <w:t>as part of the “other data”</w:t>
      </w:r>
      <w:r w:rsidR="00026ADD">
        <w:rPr>
          <w:sz w:val="20"/>
          <w:szCs w:val="20"/>
        </w:rPr>
        <w:t xml:space="preserve"> in the contract.</w:t>
      </w:r>
    </w:p>
    <w:p w14:paraId="4185BD69" w14:textId="77777777" w:rsidR="00D50E76" w:rsidRDefault="00D50E76" w:rsidP="00746224">
      <w:pPr>
        <w:pStyle w:val="NoSpacing"/>
        <w:jc w:val="both"/>
        <w:rPr>
          <w:sz w:val="20"/>
          <w:szCs w:val="20"/>
        </w:rPr>
      </w:pPr>
    </w:p>
    <w:p w14:paraId="56680688" w14:textId="6CABF358" w:rsidR="000E1E6F" w:rsidRDefault="000E1E6F" w:rsidP="000E1E6F">
      <w:pPr>
        <w:rPr>
          <w:rStyle w:val="wixui-rich-texttext"/>
          <w:color w:val="2D2D2D"/>
          <w:sz w:val="20"/>
          <w:szCs w:val="20"/>
          <w:bdr w:val="none" w:sz="0" w:space="0" w:color="auto" w:frame="1"/>
        </w:rPr>
      </w:pPr>
      <w:r w:rsidRPr="00403EE6">
        <w:rPr>
          <w:rStyle w:val="wixui-rich-texttext"/>
          <w:b/>
          <w:bCs/>
          <w:color w:val="2D2D2D"/>
          <w:sz w:val="20"/>
          <w:szCs w:val="20"/>
          <w:bdr w:val="none" w:sz="0" w:space="0" w:color="auto" w:frame="1"/>
        </w:rPr>
        <w:t xml:space="preserve">Statement </w:t>
      </w:r>
      <w:r w:rsidR="009B4A2B">
        <w:rPr>
          <w:rStyle w:val="wixui-rich-texttext"/>
          <w:b/>
          <w:bCs/>
          <w:color w:val="2D2D2D"/>
          <w:sz w:val="20"/>
          <w:szCs w:val="20"/>
          <w:bdr w:val="none" w:sz="0" w:space="0" w:color="auto" w:frame="1"/>
        </w:rPr>
        <w:t>11</w:t>
      </w:r>
      <w:r w:rsidRPr="00403EE6">
        <w:rPr>
          <w:rStyle w:val="wixui-rich-texttext"/>
          <w:b/>
          <w:bCs/>
          <w:color w:val="2D2D2D"/>
          <w:sz w:val="20"/>
          <w:szCs w:val="20"/>
          <w:bdr w:val="none" w:sz="0" w:space="0" w:color="auto" w:frame="1"/>
        </w:rPr>
        <w:t>:</w:t>
      </w:r>
      <w:r w:rsidRPr="00403EE6">
        <w:rPr>
          <w:rStyle w:val="wixui-rich-texttext"/>
          <w:color w:val="2D2D2D"/>
          <w:sz w:val="20"/>
          <w:szCs w:val="20"/>
          <w:bdr w:val="none" w:sz="0" w:space="0" w:color="auto" w:frame="1"/>
        </w:rPr>
        <w:t xml:space="preserve"> </w:t>
      </w:r>
      <w:r w:rsidR="00E7752D">
        <w:rPr>
          <w:rStyle w:val="wixui-rich-texttext"/>
          <w:color w:val="2D2D2D"/>
          <w:sz w:val="20"/>
          <w:szCs w:val="20"/>
          <w:bdr w:val="none" w:sz="0" w:space="0" w:color="auto" w:frame="1"/>
        </w:rPr>
        <w:t>I</w:t>
      </w:r>
      <w:r w:rsidR="0008117E">
        <w:rPr>
          <w:rStyle w:val="wixui-rich-texttext"/>
          <w:color w:val="2D2D2D"/>
          <w:sz w:val="20"/>
          <w:szCs w:val="20"/>
          <w:bdr w:val="none" w:sz="0" w:space="0" w:color="auto" w:frame="1"/>
        </w:rPr>
        <w:t>n 2010</w:t>
      </w:r>
      <w:r w:rsidR="00E7752D">
        <w:rPr>
          <w:rStyle w:val="wixui-rich-texttext"/>
          <w:color w:val="2D2D2D"/>
          <w:sz w:val="20"/>
          <w:szCs w:val="20"/>
          <w:bdr w:val="none" w:sz="0" w:space="0" w:color="auto" w:frame="1"/>
        </w:rPr>
        <w:t xml:space="preserve"> </w:t>
      </w:r>
      <w:r w:rsidR="0008117E">
        <w:rPr>
          <w:rStyle w:val="wixui-rich-texttext"/>
          <w:color w:val="2D2D2D"/>
          <w:sz w:val="20"/>
          <w:szCs w:val="20"/>
          <w:bdr w:val="none" w:sz="0" w:space="0" w:color="auto" w:frame="1"/>
        </w:rPr>
        <w:t>t</w:t>
      </w:r>
      <w:r>
        <w:rPr>
          <w:rStyle w:val="wixui-rich-texttext"/>
          <w:color w:val="2D2D2D"/>
          <w:sz w:val="20"/>
          <w:szCs w:val="20"/>
          <w:bdr w:val="none" w:sz="0" w:space="0" w:color="auto" w:frame="1"/>
        </w:rPr>
        <w:t>he foundation set up three designated accounts at the bank.</w:t>
      </w:r>
    </w:p>
    <w:p w14:paraId="6FCF6DE3" w14:textId="5C40DD50" w:rsidR="000E1E6F" w:rsidRDefault="000E1E6F" w:rsidP="000E1E6F">
      <w:pPr>
        <w:pStyle w:val="ListParagraph"/>
        <w:numPr>
          <w:ilvl w:val="0"/>
          <w:numId w:val="1"/>
        </w:numPr>
        <w:rPr>
          <w:rStyle w:val="wixui-rich-texttext"/>
          <w:color w:val="2D2D2D"/>
          <w:sz w:val="20"/>
          <w:szCs w:val="20"/>
          <w:bdr w:val="none" w:sz="0" w:space="0" w:color="auto" w:frame="1"/>
        </w:rPr>
      </w:pPr>
      <w:r>
        <w:rPr>
          <w:rStyle w:val="wixui-rich-texttext"/>
          <w:color w:val="2D2D2D"/>
          <w:sz w:val="20"/>
          <w:szCs w:val="20"/>
          <w:bdr w:val="none" w:sz="0" w:space="0" w:color="auto" w:frame="1"/>
        </w:rPr>
        <w:t>Primary Account</w:t>
      </w:r>
      <w:r w:rsidR="00FE63FF">
        <w:rPr>
          <w:rStyle w:val="wixui-rich-texttext"/>
          <w:color w:val="2D2D2D"/>
          <w:sz w:val="20"/>
          <w:szCs w:val="20"/>
          <w:bdr w:val="none" w:sz="0" w:space="0" w:color="auto" w:frame="1"/>
        </w:rPr>
        <w:t xml:space="preserve">. </w:t>
      </w:r>
      <w:r w:rsidR="008302E5">
        <w:rPr>
          <w:rStyle w:val="wixui-rich-texttext"/>
          <w:color w:val="2D2D2D"/>
          <w:sz w:val="20"/>
          <w:szCs w:val="20"/>
          <w:bdr w:val="none" w:sz="0" w:space="0" w:color="auto" w:frame="1"/>
        </w:rPr>
        <w:t>F</w:t>
      </w:r>
      <w:r w:rsidR="001B0F1A">
        <w:rPr>
          <w:rStyle w:val="wixui-rich-texttext"/>
          <w:color w:val="2D2D2D"/>
          <w:sz w:val="20"/>
          <w:szCs w:val="20"/>
          <w:bdr w:val="none" w:sz="0" w:space="0" w:color="auto" w:frame="1"/>
        </w:rPr>
        <w:t>oundation f</w:t>
      </w:r>
      <w:r w:rsidR="008302E5">
        <w:rPr>
          <w:rStyle w:val="wixui-rich-texttext"/>
          <w:color w:val="2D2D2D"/>
          <w:sz w:val="20"/>
          <w:szCs w:val="20"/>
          <w:bdr w:val="none" w:sz="0" w:space="0" w:color="auto" w:frame="1"/>
        </w:rPr>
        <w:t xml:space="preserve">unds that existed </w:t>
      </w:r>
      <w:r w:rsidR="002F19C3">
        <w:rPr>
          <w:rStyle w:val="wixui-rich-texttext"/>
          <w:color w:val="2D2D2D"/>
          <w:sz w:val="20"/>
          <w:szCs w:val="20"/>
          <w:bdr w:val="none" w:sz="0" w:space="0" w:color="auto" w:frame="1"/>
        </w:rPr>
        <w:t xml:space="preserve">before </w:t>
      </w:r>
      <w:r w:rsidR="00187830">
        <w:rPr>
          <w:rStyle w:val="wixui-rich-texttext"/>
          <w:color w:val="2D2D2D"/>
          <w:sz w:val="20"/>
          <w:szCs w:val="20"/>
          <w:bdr w:val="none" w:sz="0" w:space="0" w:color="auto" w:frame="1"/>
        </w:rPr>
        <w:t xml:space="preserve">the contract with the </w:t>
      </w:r>
      <w:r w:rsidR="00704BC7">
        <w:rPr>
          <w:rStyle w:val="wixui-rich-texttext"/>
          <w:color w:val="2D2D2D"/>
          <w:sz w:val="20"/>
          <w:szCs w:val="20"/>
          <w:bdr w:val="none" w:sz="0" w:space="0" w:color="auto" w:frame="1"/>
        </w:rPr>
        <w:t>bank</w:t>
      </w:r>
      <w:r w:rsidR="00187830">
        <w:rPr>
          <w:rStyle w:val="wixui-rich-texttext"/>
          <w:color w:val="2D2D2D"/>
          <w:sz w:val="20"/>
          <w:szCs w:val="20"/>
          <w:bdr w:val="none" w:sz="0" w:space="0" w:color="auto" w:frame="1"/>
        </w:rPr>
        <w:t xml:space="preserve"> </w:t>
      </w:r>
      <w:r w:rsidR="002E7C40">
        <w:rPr>
          <w:rStyle w:val="wixui-rich-texttext"/>
          <w:color w:val="2D2D2D"/>
          <w:sz w:val="20"/>
          <w:szCs w:val="20"/>
          <w:bdr w:val="none" w:sz="0" w:space="0" w:color="auto" w:frame="1"/>
        </w:rPr>
        <w:t xml:space="preserve">that </w:t>
      </w:r>
      <w:r w:rsidR="00187830">
        <w:rPr>
          <w:rStyle w:val="wixui-rich-texttext"/>
          <w:color w:val="2D2D2D"/>
          <w:sz w:val="20"/>
          <w:szCs w:val="20"/>
          <w:bdr w:val="none" w:sz="0" w:space="0" w:color="auto" w:frame="1"/>
        </w:rPr>
        <w:t xml:space="preserve">were </w:t>
      </w:r>
      <w:r w:rsidR="004233FE">
        <w:rPr>
          <w:rStyle w:val="wixui-rich-texttext"/>
          <w:color w:val="2D2D2D"/>
          <w:sz w:val="20"/>
          <w:szCs w:val="20"/>
          <w:bdr w:val="none" w:sz="0" w:space="0" w:color="auto" w:frame="1"/>
        </w:rPr>
        <w:t>directed</w:t>
      </w:r>
      <w:r w:rsidR="00C025D9">
        <w:rPr>
          <w:rStyle w:val="wixui-rich-texttext"/>
          <w:color w:val="2D2D2D"/>
          <w:sz w:val="20"/>
          <w:szCs w:val="20"/>
          <w:bdr w:val="none" w:sz="0" w:space="0" w:color="auto" w:frame="1"/>
        </w:rPr>
        <w:t xml:space="preserve"> </w:t>
      </w:r>
      <w:r w:rsidR="004233FE">
        <w:rPr>
          <w:rStyle w:val="wixui-rich-texttext"/>
          <w:color w:val="2D2D2D"/>
          <w:sz w:val="20"/>
          <w:szCs w:val="20"/>
          <w:bdr w:val="none" w:sz="0" w:space="0" w:color="auto" w:frame="1"/>
        </w:rPr>
        <w:t>to the bank</w:t>
      </w:r>
      <w:r w:rsidR="008530F1">
        <w:rPr>
          <w:rStyle w:val="wixui-rich-texttext"/>
          <w:color w:val="2D2D2D"/>
          <w:sz w:val="20"/>
          <w:szCs w:val="20"/>
          <w:bdr w:val="none" w:sz="0" w:space="0" w:color="auto" w:frame="1"/>
        </w:rPr>
        <w:t xml:space="preserve"> by assignment</w:t>
      </w:r>
      <w:r w:rsidR="004233FE">
        <w:rPr>
          <w:rStyle w:val="wixui-rich-texttext"/>
          <w:color w:val="2D2D2D"/>
          <w:sz w:val="20"/>
          <w:szCs w:val="20"/>
          <w:bdr w:val="none" w:sz="0" w:space="0" w:color="auto" w:frame="1"/>
        </w:rPr>
        <w:t>.</w:t>
      </w:r>
      <w:r w:rsidR="008C3DBB">
        <w:rPr>
          <w:rStyle w:val="wixui-rich-texttext"/>
          <w:color w:val="2D2D2D"/>
          <w:sz w:val="20"/>
          <w:szCs w:val="20"/>
          <w:bdr w:val="none" w:sz="0" w:space="0" w:color="auto" w:frame="1"/>
        </w:rPr>
        <w:t xml:space="preserve"> </w:t>
      </w:r>
      <w:r w:rsidR="00935C24">
        <w:rPr>
          <w:rStyle w:val="wixui-rich-texttext"/>
          <w:color w:val="2D2D2D"/>
          <w:sz w:val="20"/>
          <w:szCs w:val="20"/>
          <w:bdr w:val="none" w:sz="0" w:space="0" w:color="auto" w:frame="1"/>
        </w:rPr>
        <w:t xml:space="preserve">Contours’ Primary Account basis </w:t>
      </w:r>
      <w:r w:rsidR="00935C24" w:rsidRPr="00DD6096">
        <w:rPr>
          <w:rStyle w:val="wixui-rich-texttext"/>
          <w:i/>
          <w:iCs/>
          <w:color w:val="2D2D2D"/>
          <w:sz w:val="20"/>
          <w:szCs w:val="20"/>
          <w:u w:val="single"/>
          <w:bdr w:val="none" w:sz="0" w:space="0" w:color="auto" w:frame="1"/>
        </w:rPr>
        <w:t>is</w:t>
      </w:r>
      <w:r w:rsidR="00935C24">
        <w:rPr>
          <w:rStyle w:val="wixui-rich-texttext"/>
          <w:color w:val="2D2D2D"/>
          <w:sz w:val="20"/>
          <w:szCs w:val="20"/>
          <w:bdr w:val="none" w:sz="0" w:space="0" w:color="auto" w:frame="1"/>
        </w:rPr>
        <w:t xml:space="preserve"> 15% of Schedule PH.</w:t>
      </w:r>
    </w:p>
    <w:p w14:paraId="03B79F8B" w14:textId="50DC96BC" w:rsidR="000E1E6F" w:rsidRDefault="000E1E6F" w:rsidP="000E1E6F">
      <w:pPr>
        <w:pStyle w:val="ListParagraph"/>
        <w:numPr>
          <w:ilvl w:val="0"/>
          <w:numId w:val="1"/>
        </w:numPr>
        <w:rPr>
          <w:rStyle w:val="wixui-rich-texttext"/>
          <w:color w:val="2D2D2D"/>
          <w:sz w:val="20"/>
          <w:szCs w:val="20"/>
          <w:bdr w:val="none" w:sz="0" w:space="0" w:color="auto" w:frame="1"/>
        </w:rPr>
      </w:pPr>
      <w:r>
        <w:rPr>
          <w:rStyle w:val="wixui-rich-texttext"/>
          <w:color w:val="2D2D2D"/>
          <w:sz w:val="20"/>
          <w:szCs w:val="20"/>
          <w:bdr w:val="none" w:sz="0" w:space="0" w:color="auto" w:frame="1"/>
        </w:rPr>
        <w:t>Proceeds Account</w:t>
      </w:r>
      <w:r w:rsidR="00156844">
        <w:rPr>
          <w:rStyle w:val="wixui-rich-texttext"/>
          <w:color w:val="2D2D2D"/>
          <w:sz w:val="20"/>
          <w:szCs w:val="20"/>
          <w:bdr w:val="none" w:sz="0" w:space="0" w:color="auto" w:frame="1"/>
        </w:rPr>
        <w:t xml:space="preserve">. </w:t>
      </w:r>
      <w:r w:rsidR="005B4857">
        <w:rPr>
          <w:rStyle w:val="wixui-rich-texttext"/>
          <w:color w:val="2D2D2D"/>
          <w:sz w:val="20"/>
          <w:szCs w:val="20"/>
          <w:bdr w:val="none" w:sz="0" w:space="0" w:color="auto" w:frame="1"/>
        </w:rPr>
        <w:t>Reimbursements</w:t>
      </w:r>
      <w:r w:rsidR="00893B59">
        <w:rPr>
          <w:rStyle w:val="wixui-rich-texttext"/>
          <w:color w:val="2D2D2D"/>
          <w:sz w:val="20"/>
          <w:szCs w:val="20"/>
          <w:bdr w:val="none" w:sz="0" w:space="0" w:color="auto" w:frame="1"/>
        </w:rPr>
        <w:t xml:space="preserve"> or fees</w:t>
      </w:r>
      <w:r w:rsidR="005B4857">
        <w:rPr>
          <w:rStyle w:val="wixui-rich-texttext"/>
          <w:color w:val="2D2D2D"/>
          <w:sz w:val="20"/>
          <w:szCs w:val="20"/>
          <w:bdr w:val="none" w:sz="0" w:space="0" w:color="auto" w:frame="1"/>
        </w:rPr>
        <w:t xml:space="preserve"> from a project are not </w:t>
      </w:r>
      <w:r w:rsidR="00A60FF2">
        <w:rPr>
          <w:rStyle w:val="wixui-rich-texttext"/>
          <w:color w:val="2D2D2D"/>
          <w:sz w:val="20"/>
          <w:szCs w:val="20"/>
          <w:bdr w:val="none" w:sz="0" w:space="0" w:color="auto" w:frame="1"/>
        </w:rPr>
        <w:t xml:space="preserve">considered </w:t>
      </w:r>
      <w:r w:rsidR="000B16DB">
        <w:rPr>
          <w:rStyle w:val="wixui-rich-texttext"/>
          <w:color w:val="2D2D2D"/>
          <w:sz w:val="20"/>
          <w:szCs w:val="20"/>
          <w:bdr w:val="none" w:sz="0" w:space="0" w:color="auto" w:frame="1"/>
        </w:rPr>
        <w:t>“</w:t>
      </w:r>
      <w:r w:rsidR="005B4857">
        <w:rPr>
          <w:rStyle w:val="wixui-rich-texttext"/>
          <w:color w:val="2D2D2D"/>
          <w:sz w:val="20"/>
          <w:szCs w:val="20"/>
          <w:bdr w:val="none" w:sz="0" w:space="0" w:color="auto" w:frame="1"/>
        </w:rPr>
        <w:t>proceeds</w:t>
      </w:r>
      <w:r w:rsidR="000B16DB">
        <w:rPr>
          <w:rStyle w:val="wixui-rich-texttext"/>
          <w:color w:val="2D2D2D"/>
          <w:sz w:val="20"/>
          <w:szCs w:val="20"/>
          <w:bdr w:val="none" w:sz="0" w:space="0" w:color="auto" w:frame="1"/>
        </w:rPr>
        <w:t>”.</w:t>
      </w:r>
    </w:p>
    <w:p w14:paraId="14803804" w14:textId="1BA36B7C" w:rsidR="000E1E6F" w:rsidRPr="00536949" w:rsidRDefault="000E1E6F" w:rsidP="00AE12EB">
      <w:pPr>
        <w:pStyle w:val="ListParagraph"/>
        <w:numPr>
          <w:ilvl w:val="0"/>
          <w:numId w:val="1"/>
        </w:numPr>
        <w:rPr>
          <w:color w:val="2D2D2D"/>
          <w:sz w:val="20"/>
          <w:szCs w:val="20"/>
          <w:bdr w:val="none" w:sz="0" w:space="0" w:color="auto" w:frame="1"/>
        </w:rPr>
      </w:pPr>
      <w:r>
        <w:rPr>
          <w:rStyle w:val="wixui-rich-texttext"/>
          <w:color w:val="2D2D2D"/>
          <w:sz w:val="20"/>
          <w:szCs w:val="20"/>
          <w:bdr w:val="none" w:sz="0" w:space="0" w:color="auto" w:frame="1"/>
        </w:rPr>
        <w:t>Owner Account</w:t>
      </w:r>
      <w:r w:rsidR="002C74D1">
        <w:rPr>
          <w:rStyle w:val="wixui-rich-texttext"/>
          <w:color w:val="2D2D2D"/>
          <w:sz w:val="20"/>
          <w:szCs w:val="20"/>
          <w:bdr w:val="none" w:sz="0" w:space="0" w:color="auto" w:frame="1"/>
        </w:rPr>
        <w:t xml:space="preserve">. </w:t>
      </w:r>
      <w:r w:rsidR="00704BC7">
        <w:rPr>
          <w:rStyle w:val="wixui-rich-texttext"/>
          <w:color w:val="2D2D2D"/>
          <w:sz w:val="20"/>
          <w:szCs w:val="20"/>
          <w:bdr w:val="none" w:sz="0" w:space="0" w:color="auto" w:frame="1"/>
        </w:rPr>
        <w:t xml:space="preserve">For sources of funds from </w:t>
      </w:r>
      <w:r w:rsidR="00D074C9">
        <w:rPr>
          <w:rStyle w:val="wixui-rich-texttext"/>
          <w:color w:val="2D2D2D"/>
          <w:sz w:val="20"/>
          <w:szCs w:val="20"/>
          <w:bdr w:val="none" w:sz="0" w:space="0" w:color="auto" w:frame="1"/>
        </w:rPr>
        <w:t>so</w:t>
      </w:r>
      <w:r w:rsidR="002D1C27">
        <w:rPr>
          <w:rStyle w:val="wixui-rich-texttext"/>
          <w:color w:val="2D2D2D"/>
          <w:sz w:val="20"/>
          <w:szCs w:val="20"/>
          <w:bdr w:val="none" w:sz="0" w:space="0" w:color="auto" w:frame="1"/>
        </w:rPr>
        <w:t>u</w:t>
      </w:r>
      <w:r w:rsidR="00D074C9">
        <w:rPr>
          <w:rStyle w:val="wixui-rich-texttext"/>
          <w:color w:val="2D2D2D"/>
          <w:sz w:val="20"/>
          <w:szCs w:val="20"/>
          <w:bdr w:val="none" w:sz="0" w:space="0" w:color="auto" w:frame="1"/>
        </w:rPr>
        <w:t>rces of funds</w:t>
      </w:r>
      <w:r w:rsidR="002D1C27">
        <w:rPr>
          <w:rStyle w:val="wixui-rich-texttext"/>
          <w:color w:val="2D2D2D"/>
          <w:sz w:val="20"/>
          <w:szCs w:val="20"/>
          <w:bdr w:val="none" w:sz="0" w:space="0" w:color="auto" w:frame="1"/>
        </w:rPr>
        <w:t xml:space="preserve"> </w:t>
      </w:r>
      <w:r w:rsidR="00006C9E">
        <w:rPr>
          <w:rStyle w:val="wixui-rich-texttext"/>
          <w:color w:val="2D2D2D"/>
          <w:sz w:val="20"/>
          <w:szCs w:val="20"/>
          <w:bdr w:val="none" w:sz="0" w:space="0" w:color="auto" w:frame="1"/>
        </w:rPr>
        <w:t>(e.g.</w:t>
      </w:r>
      <w:r w:rsidR="00AC3C44">
        <w:rPr>
          <w:rStyle w:val="wixui-rich-texttext"/>
          <w:color w:val="2D2D2D"/>
          <w:sz w:val="20"/>
          <w:szCs w:val="20"/>
          <w:bdr w:val="none" w:sz="0" w:space="0" w:color="auto" w:frame="1"/>
        </w:rPr>
        <w:t xml:space="preserve"> the </w:t>
      </w:r>
      <w:r w:rsidR="007854CC">
        <w:rPr>
          <w:rStyle w:val="wixui-rich-texttext"/>
          <w:color w:val="2D2D2D"/>
          <w:sz w:val="20"/>
          <w:szCs w:val="20"/>
          <w:bdr w:val="none" w:sz="0" w:space="0" w:color="auto" w:frame="1"/>
        </w:rPr>
        <w:t>owner’s</w:t>
      </w:r>
      <w:r w:rsidR="00AC3C44">
        <w:rPr>
          <w:rStyle w:val="wixui-rich-texttext"/>
          <w:color w:val="2D2D2D"/>
          <w:sz w:val="20"/>
          <w:szCs w:val="20"/>
          <w:bdr w:val="none" w:sz="0" w:space="0" w:color="auto" w:frame="1"/>
        </w:rPr>
        <w:t xml:space="preserve"> other businesses) </w:t>
      </w:r>
      <w:r w:rsidR="002D1C27">
        <w:rPr>
          <w:rStyle w:val="wixui-rich-texttext"/>
          <w:color w:val="2D2D2D"/>
          <w:sz w:val="20"/>
          <w:szCs w:val="20"/>
          <w:bdr w:val="none" w:sz="0" w:space="0" w:color="auto" w:frame="1"/>
        </w:rPr>
        <w:t xml:space="preserve">other than the </w:t>
      </w:r>
      <w:r w:rsidR="00742A21">
        <w:rPr>
          <w:rStyle w:val="wixui-rich-texttext"/>
          <w:color w:val="2D2D2D"/>
          <w:sz w:val="20"/>
          <w:szCs w:val="20"/>
          <w:bdr w:val="none" w:sz="0" w:space="0" w:color="auto" w:frame="1"/>
        </w:rPr>
        <w:t>Primary or Proceeds Account.</w:t>
      </w:r>
      <w:r w:rsidR="005F2325">
        <w:rPr>
          <w:rStyle w:val="wixui-rich-texttext"/>
          <w:color w:val="2D2D2D"/>
          <w:sz w:val="20"/>
          <w:szCs w:val="20"/>
          <w:bdr w:val="none" w:sz="0" w:space="0" w:color="auto" w:frame="1"/>
        </w:rPr>
        <w:t xml:space="preserve"> </w:t>
      </w:r>
      <w:r w:rsidR="00DF3CF3">
        <w:rPr>
          <w:rStyle w:val="wixui-rich-texttext"/>
          <w:color w:val="2D2D2D"/>
          <w:sz w:val="20"/>
          <w:szCs w:val="20"/>
          <w:bdr w:val="none" w:sz="0" w:space="0" w:color="auto" w:frame="1"/>
        </w:rPr>
        <w:t>That is a personal account.</w:t>
      </w:r>
      <w:r w:rsidR="00E7752D">
        <w:rPr>
          <w:rStyle w:val="wixui-rich-texttext"/>
          <w:color w:val="2D2D2D"/>
          <w:sz w:val="20"/>
          <w:szCs w:val="20"/>
          <w:bdr w:val="none" w:sz="0" w:space="0" w:color="auto" w:frame="1"/>
        </w:rPr>
        <w:t xml:space="preserve"> </w:t>
      </w:r>
    </w:p>
    <w:p w14:paraId="0C45E5E9" w14:textId="3A3B8898" w:rsidR="00EE3EB6" w:rsidRPr="0080131C" w:rsidRDefault="007E0354" w:rsidP="00154593">
      <w:pPr>
        <w:jc w:val="both"/>
        <w:rPr>
          <w:color w:val="2D2D2D"/>
          <w:sz w:val="20"/>
          <w:szCs w:val="20"/>
          <w:bdr w:val="none" w:sz="0" w:space="0" w:color="auto" w:frame="1"/>
        </w:rPr>
      </w:pPr>
      <w:r w:rsidRPr="00403EE6">
        <w:rPr>
          <w:b/>
          <w:bCs/>
          <w:sz w:val="20"/>
          <w:szCs w:val="20"/>
        </w:rPr>
        <w:t xml:space="preserve">Statement </w:t>
      </w:r>
      <w:r w:rsidR="009120C6">
        <w:rPr>
          <w:b/>
          <w:bCs/>
          <w:sz w:val="20"/>
          <w:szCs w:val="20"/>
        </w:rPr>
        <w:t>12</w:t>
      </w:r>
      <w:r w:rsidRPr="00403EE6">
        <w:rPr>
          <w:b/>
          <w:bCs/>
          <w:sz w:val="20"/>
          <w:szCs w:val="20"/>
        </w:rPr>
        <w:t>:</w:t>
      </w:r>
      <w:r w:rsidR="000E1E6F">
        <w:rPr>
          <w:sz w:val="20"/>
          <w:szCs w:val="20"/>
        </w:rPr>
        <w:t xml:space="preserve"> </w:t>
      </w:r>
      <w:r w:rsidR="00D43AB7">
        <w:rPr>
          <w:sz w:val="20"/>
          <w:szCs w:val="20"/>
        </w:rPr>
        <w:t xml:space="preserve">The bank closed those accounts </w:t>
      </w:r>
      <w:r w:rsidR="00C173F1">
        <w:rPr>
          <w:sz w:val="20"/>
          <w:szCs w:val="20"/>
        </w:rPr>
        <w:t>without explanation</w:t>
      </w:r>
      <w:r w:rsidR="0039766C">
        <w:rPr>
          <w:sz w:val="20"/>
          <w:szCs w:val="20"/>
        </w:rPr>
        <w:t>,</w:t>
      </w:r>
      <w:r w:rsidR="00C173F1">
        <w:rPr>
          <w:sz w:val="20"/>
          <w:szCs w:val="20"/>
        </w:rPr>
        <w:t xml:space="preserve"> renumeration</w:t>
      </w:r>
      <w:r w:rsidR="00663936">
        <w:rPr>
          <w:sz w:val="20"/>
          <w:szCs w:val="20"/>
        </w:rPr>
        <w:t xml:space="preserve"> or accounting</w:t>
      </w:r>
      <w:r w:rsidR="00DF4ADF">
        <w:rPr>
          <w:sz w:val="20"/>
          <w:szCs w:val="20"/>
        </w:rPr>
        <w:t>.</w:t>
      </w:r>
      <w:r w:rsidR="00515E25">
        <w:rPr>
          <w:sz w:val="20"/>
          <w:szCs w:val="20"/>
        </w:rPr>
        <w:t xml:space="preserve"> Then the</w:t>
      </w:r>
      <w:r w:rsidR="00663936">
        <w:rPr>
          <w:sz w:val="20"/>
          <w:szCs w:val="20"/>
        </w:rPr>
        <w:t xml:space="preserve"> bank </w:t>
      </w:r>
      <w:r w:rsidR="00515E25">
        <w:rPr>
          <w:sz w:val="20"/>
          <w:szCs w:val="20"/>
        </w:rPr>
        <w:t xml:space="preserve">sued the </w:t>
      </w:r>
      <w:r w:rsidR="000625A6">
        <w:rPr>
          <w:sz w:val="20"/>
          <w:szCs w:val="20"/>
        </w:rPr>
        <w:t>O</w:t>
      </w:r>
      <w:r w:rsidR="00515E25">
        <w:rPr>
          <w:sz w:val="20"/>
          <w:szCs w:val="20"/>
        </w:rPr>
        <w:t>wner and Executive Director</w:t>
      </w:r>
      <w:r w:rsidR="00D2762D">
        <w:rPr>
          <w:sz w:val="20"/>
          <w:szCs w:val="20"/>
        </w:rPr>
        <w:t xml:space="preserve"> in 2017</w:t>
      </w:r>
      <w:r w:rsidR="009E6308">
        <w:rPr>
          <w:sz w:val="20"/>
          <w:szCs w:val="20"/>
        </w:rPr>
        <w:t xml:space="preserve">. That led to series of lawsuits </w:t>
      </w:r>
      <w:r w:rsidR="00074596">
        <w:rPr>
          <w:sz w:val="20"/>
          <w:szCs w:val="20"/>
        </w:rPr>
        <w:t>thro</w:t>
      </w:r>
      <w:r w:rsidR="00BC5217">
        <w:rPr>
          <w:sz w:val="20"/>
          <w:szCs w:val="20"/>
        </w:rPr>
        <w:t>ugh</w:t>
      </w:r>
      <w:r w:rsidR="009E6308">
        <w:rPr>
          <w:sz w:val="20"/>
          <w:szCs w:val="20"/>
        </w:rPr>
        <w:t xml:space="preserve"> 20</w:t>
      </w:r>
      <w:r w:rsidR="007144C7">
        <w:rPr>
          <w:sz w:val="20"/>
          <w:szCs w:val="20"/>
        </w:rPr>
        <w:t>2</w:t>
      </w:r>
      <w:r w:rsidR="009E6308">
        <w:rPr>
          <w:sz w:val="20"/>
          <w:szCs w:val="20"/>
        </w:rPr>
        <w:t>4</w:t>
      </w:r>
      <w:r w:rsidR="00121AD5">
        <w:rPr>
          <w:sz w:val="20"/>
          <w:szCs w:val="20"/>
        </w:rPr>
        <w:t>. The</w:t>
      </w:r>
      <w:r w:rsidR="007B4576">
        <w:rPr>
          <w:sz w:val="20"/>
          <w:szCs w:val="20"/>
        </w:rPr>
        <w:t xml:space="preserve"> ban</w:t>
      </w:r>
      <w:r w:rsidR="004F3D67">
        <w:rPr>
          <w:sz w:val="20"/>
          <w:szCs w:val="20"/>
        </w:rPr>
        <w:t>k</w:t>
      </w:r>
      <w:r w:rsidR="00121AD5">
        <w:rPr>
          <w:sz w:val="20"/>
          <w:szCs w:val="20"/>
        </w:rPr>
        <w:t xml:space="preserve"> did not receive anything of value.</w:t>
      </w:r>
      <w:r w:rsidR="00DF4ADF">
        <w:rPr>
          <w:sz w:val="20"/>
          <w:szCs w:val="20"/>
        </w:rPr>
        <w:t xml:space="preserve"> T</w:t>
      </w:r>
      <w:r w:rsidR="00D43AB7">
        <w:rPr>
          <w:sz w:val="20"/>
          <w:szCs w:val="20"/>
        </w:rPr>
        <w:t xml:space="preserve">he </w:t>
      </w:r>
      <w:r>
        <w:rPr>
          <w:sz w:val="20"/>
          <w:szCs w:val="20"/>
        </w:rPr>
        <w:t>“Amount in Controversy”</w:t>
      </w:r>
      <w:r w:rsidRPr="00403EE6">
        <w:rPr>
          <w:sz w:val="20"/>
          <w:szCs w:val="20"/>
        </w:rPr>
        <w:t xml:space="preserve"> </w:t>
      </w:r>
      <w:r>
        <w:rPr>
          <w:sz w:val="20"/>
          <w:szCs w:val="20"/>
        </w:rPr>
        <w:t>must equal the value of th</w:t>
      </w:r>
      <w:r w:rsidR="00E333FF">
        <w:rPr>
          <w:sz w:val="20"/>
          <w:szCs w:val="20"/>
        </w:rPr>
        <w:t>ose</w:t>
      </w:r>
      <w:r>
        <w:rPr>
          <w:sz w:val="20"/>
          <w:szCs w:val="20"/>
        </w:rPr>
        <w:t xml:space="preserve"> designated accounts. </w:t>
      </w:r>
      <w:r w:rsidR="00794642">
        <w:rPr>
          <w:rStyle w:val="wixui-rich-texttext"/>
          <w:color w:val="2D2D2D"/>
          <w:sz w:val="20"/>
          <w:szCs w:val="20"/>
          <w:bdr w:val="none" w:sz="0" w:space="0" w:color="auto" w:frame="1"/>
        </w:rPr>
        <w:t xml:space="preserve">It is the value of those three accounts that is the </w:t>
      </w:r>
      <w:r w:rsidR="00C856C9">
        <w:rPr>
          <w:rStyle w:val="wixui-rich-texttext"/>
          <w:color w:val="2D2D2D"/>
          <w:sz w:val="20"/>
          <w:szCs w:val="20"/>
          <w:bdr w:val="none" w:sz="0" w:space="0" w:color="auto" w:frame="1"/>
        </w:rPr>
        <w:t>money missing</w:t>
      </w:r>
      <w:r w:rsidR="00794642">
        <w:rPr>
          <w:rStyle w:val="wixui-rich-texttext"/>
          <w:color w:val="2D2D2D"/>
          <w:sz w:val="20"/>
          <w:szCs w:val="20"/>
          <w:bdr w:val="none" w:sz="0" w:space="0" w:color="auto" w:frame="1"/>
        </w:rPr>
        <w:t xml:space="preserve"> from the books or portfolio.</w:t>
      </w:r>
    </w:p>
    <w:p w14:paraId="3BE69F70" w14:textId="6060AFD9" w:rsidR="00670B2A" w:rsidRDefault="00EE3EB6" w:rsidP="00EE3EB6">
      <w:pPr>
        <w:jc w:val="both"/>
        <w:rPr>
          <w:color w:val="2D2D2D"/>
          <w:sz w:val="20"/>
          <w:szCs w:val="20"/>
        </w:rPr>
      </w:pPr>
      <w:r w:rsidRPr="00E30B8F">
        <w:rPr>
          <w:b/>
          <w:bCs/>
          <w:color w:val="2D2D2D"/>
          <w:sz w:val="20"/>
          <w:szCs w:val="20"/>
        </w:rPr>
        <w:t xml:space="preserve">Statement </w:t>
      </w:r>
      <w:r w:rsidR="00914174">
        <w:rPr>
          <w:b/>
          <w:bCs/>
          <w:color w:val="2D2D2D"/>
          <w:sz w:val="20"/>
          <w:szCs w:val="20"/>
        </w:rPr>
        <w:t>13</w:t>
      </w:r>
      <w:r w:rsidRPr="00E30B8F">
        <w:rPr>
          <w:b/>
          <w:bCs/>
          <w:color w:val="2D2D2D"/>
          <w:sz w:val="20"/>
          <w:szCs w:val="20"/>
        </w:rPr>
        <w:t>:</w:t>
      </w:r>
      <w:r>
        <w:rPr>
          <w:color w:val="2D2D2D"/>
          <w:sz w:val="20"/>
          <w:szCs w:val="20"/>
        </w:rPr>
        <w:t xml:space="preserve"> </w:t>
      </w:r>
      <w:r w:rsidR="00670B2A">
        <w:rPr>
          <w:color w:val="2D2D2D"/>
          <w:sz w:val="20"/>
          <w:szCs w:val="20"/>
        </w:rPr>
        <w:t>Business formula</w:t>
      </w:r>
      <w:r w:rsidR="00B70080">
        <w:rPr>
          <w:color w:val="2D2D2D"/>
          <w:sz w:val="20"/>
          <w:szCs w:val="20"/>
        </w:rPr>
        <w:t>:</w:t>
      </w:r>
    </w:p>
    <w:p w14:paraId="783D811A" w14:textId="45E9C4A0" w:rsidR="00EE3EB6" w:rsidRPr="00EE3EB6" w:rsidRDefault="00EE3EB6" w:rsidP="00EE3EB6">
      <w:pPr>
        <w:jc w:val="both"/>
        <w:rPr>
          <w:b/>
          <w:bCs/>
          <w:color w:val="2D2D2D"/>
          <w:sz w:val="20"/>
          <w:szCs w:val="20"/>
          <w:bdr w:val="none" w:sz="0" w:space="0" w:color="auto" w:frame="1"/>
        </w:rPr>
      </w:pPr>
      <w:r w:rsidRPr="00403EE6">
        <w:rPr>
          <w:color w:val="2D2D2D"/>
          <w:sz w:val="20"/>
          <w:szCs w:val="20"/>
        </w:rPr>
        <w:t>Net Asset Value = (DDA1 + DDA2) + (DDA3 + DDA4), where DDA2 is known to be $403v and .50104 Beta of (DDA1 + DDA2), and where (DDA3 + DDA4) is known to be .35468 Delta1 of (DDA1 + DDA2), and where DDA3 Gamma and DDA4 Delta are both known to be .5 Delta2 of (DDA1 + DDA2)(.35468).</w:t>
      </w:r>
    </w:p>
    <w:p w14:paraId="68189C3F" w14:textId="2D96E2A4" w:rsidR="00EE3EB6" w:rsidRPr="00F47A6E" w:rsidRDefault="0080131C" w:rsidP="00F47A6E">
      <w:pPr>
        <w:rPr>
          <w:sz w:val="20"/>
          <w:szCs w:val="20"/>
        </w:rPr>
      </w:pPr>
      <w:r w:rsidRPr="003062DD">
        <w:rPr>
          <w:b/>
          <w:bCs/>
          <w:sz w:val="20"/>
          <w:szCs w:val="20"/>
        </w:rPr>
        <w:t xml:space="preserve">Statement </w:t>
      </w:r>
      <w:r w:rsidR="00914174">
        <w:rPr>
          <w:b/>
          <w:bCs/>
          <w:sz w:val="20"/>
          <w:szCs w:val="20"/>
        </w:rPr>
        <w:t>14</w:t>
      </w:r>
      <w:r w:rsidRPr="003062DD">
        <w:rPr>
          <w:b/>
          <w:bCs/>
          <w:sz w:val="20"/>
          <w:szCs w:val="20"/>
        </w:rPr>
        <w:t>:</w:t>
      </w:r>
      <w:r>
        <w:rPr>
          <w:sz w:val="20"/>
          <w:szCs w:val="20"/>
        </w:rPr>
        <w:t xml:space="preserve"> </w:t>
      </w:r>
      <w:r w:rsidR="00924462">
        <w:rPr>
          <w:sz w:val="20"/>
          <w:szCs w:val="20"/>
        </w:rPr>
        <w:t xml:space="preserve">“Amount in Controversy” </w:t>
      </w:r>
      <w:r w:rsidR="00335B75">
        <w:rPr>
          <w:sz w:val="20"/>
          <w:szCs w:val="20"/>
        </w:rPr>
        <w:t>methodology</w:t>
      </w:r>
      <w:r w:rsidR="00924462">
        <w:rPr>
          <w:sz w:val="20"/>
          <w:szCs w:val="20"/>
        </w:rPr>
        <w:t>:</w:t>
      </w:r>
    </w:p>
    <w:p w14:paraId="0C6BC6FA" w14:textId="477BBE1B" w:rsidR="00F47A6E" w:rsidRPr="00F47A6E" w:rsidRDefault="00F47A6E" w:rsidP="00F47A6E">
      <w:pPr>
        <w:pStyle w:val="ListParagraph"/>
        <w:numPr>
          <w:ilvl w:val="0"/>
          <w:numId w:val="3"/>
        </w:numPr>
        <w:rPr>
          <w:sz w:val="20"/>
          <w:szCs w:val="20"/>
        </w:rPr>
      </w:pPr>
      <w:r w:rsidRPr="00F47A6E">
        <w:rPr>
          <w:sz w:val="20"/>
          <w:szCs w:val="20"/>
        </w:rPr>
        <w:t>The base number is the NAV of the group. See combined balance sheet.</w:t>
      </w:r>
    </w:p>
    <w:p w14:paraId="1DBD2B1B" w14:textId="77777777" w:rsidR="00F47A6E" w:rsidRPr="00403EE6" w:rsidRDefault="00F47A6E" w:rsidP="00F47A6E">
      <w:pPr>
        <w:pStyle w:val="ListParagraph"/>
        <w:numPr>
          <w:ilvl w:val="0"/>
          <w:numId w:val="3"/>
        </w:numPr>
        <w:rPr>
          <w:sz w:val="20"/>
          <w:szCs w:val="20"/>
        </w:rPr>
      </w:pPr>
      <w:r w:rsidRPr="00403EE6">
        <w:rPr>
          <w:sz w:val="20"/>
          <w:szCs w:val="20"/>
        </w:rPr>
        <w:t>Owner Equity (Schedule PH) is a royalties-based percentage of NAV.</w:t>
      </w:r>
    </w:p>
    <w:p w14:paraId="461376C7" w14:textId="6861575B" w:rsidR="00F47A6E" w:rsidRPr="00EE3EB6" w:rsidRDefault="00F47A6E" w:rsidP="0037359E">
      <w:pPr>
        <w:pStyle w:val="ListParagraph"/>
        <w:numPr>
          <w:ilvl w:val="0"/>
          <w:numId w:val="3"/>
        </w:numPr>
        <w:rPr>
          <w:sz w:val="20"/>
          <w:szCs w:val="20"/>
        </w:rPr>
      </w:pPr>
      <w:r w:rsidRPr="00403EE6">
        <w:rPr>
          <w:sz w:val="20"/>
          <w:szCs w:val="20"/>
        </w:rPr>
        <w:t>990-PF Part II, Line 3</w:t>
      </w:r>
      <w:r>
        <w:rPr>
          <w:sz w:val="20"/>
          <w:szCs w:val="20"/>
        </w:rPr>
        <w:t>,</w:t>
      </w:r>
      <w:r w:rsidRPr="00403EE6">
        <w:rPr>
          <w:sz w:val="20"/>
          <w:szCs w:val="20"/>
        </w:rPr>
        <w:t xml:space="preserve"> </w:t>
      </w:r>
      <w:r>
        <w:rPr>
          <w:sz w:val="20"/>
          <w:szCs w:val="20"/>
        </w:rPr>
        <w:t>or its</w:t>
      </w:r>
      <w:r w:rsidR="00E86019">
        <w:rPr>
          <w:sz w:val="20"/>
          <w:szCs w:val="20"/>
        </w:rPr>
        <w:t>”</w:t>
      </w:r>
      <w:r>
        <w:rPr>
          <w:sz w:val="20"/>
          <w:szCs w:val="20"/>
        </w:rPr>
        <w:t xml:space="preserve"> Amount in Controversy</w:t>
      </w:r>
      <w:r w:rsidR="00E86019">
        <w:rPr>
          <w:sz w:val="20"/>
          <w:szCs w:val="20"/>
        </w:rPr>
        <w:t>”</w:t>
      </w:r>
      <w:r>
        <w:rPr>
          <w:sz w:val="20"/>
          <w:szCs w:val="20"/>
        </w:rPr>
        <w:t xml:space="preserve"> </w:t>
      </w:r>
      <w:r w:rsidRPr="006938DA">
        <w:rPr>
          <w:sz w:val="20"/>
          <w:szCs w:val="20"/>
        </w:rPr>
        <w:t>equivalent</w:t>
      </w:r>
      <w:r>
        <w:rPr>
          <w:sz w:val="20"/>
          <w:szCs w:val="20"/>
        </w:rPr>
        <w:t xml:space="preserve">, </w:t>
      </w:r>
      <w:r w:rsidRPr="00403EE6">
        <w:rPr>
          <w:sz w:val="20"/>
          <w:szCs w:val="20"/>
        </w:rPr>
        <w:t>is</w:t>
      </w:r>
      <w:r>
        <w:rPr>
          <w:sz w:val="20"/>
          <w:szCs w:val="20"/>
        </w:rPr>
        <w:t xml:space="preserve"> </w:t>
      </w:r>
      <w:r w:rsidRPr="00403EE6">
        <w:rPr>
          <w:sz w:val="20"/>
          <w:szCs w:val="20"/>
        </w:rPr>
        <w:t>15% of Owner Equity (Schedule PH)</w:t>
      </w:r>
      <w:r w:rsidR="00101C70">
        <w:rPr>
          <w:sz w:val="20"/>
          <w:szCs w:val="20"/>
        </w:rPr>
        <w:t xml:space="preserve"> by formula</w:t>
      </w:r>
      <w:r w:rsidR="00027F7A">
        <w:rPr>
          <w:sz w:val="20"/>
          <w:szCs w:val="20"/>
        </w:rPr>
        <w:t>.</w:t>
      </w:r>
    </w:p>
    <w:p w14:paraId="14C6400A" w14:textId="411D1ED7" w:rsidR="002F7AA8" w:rsidRPr="00EB40A2" w:rsidRDefault="002F7AA8">
      <w:pPr>
        <w:rPr>
          <w:sz w:val="16"/>
          <w:szCs w:val="16"/>
        </w:rPr>
      </w:pPr>
      <w:r w:rsidRPr="009763AA">
        <w:rPr>
          <w:sz w:val="16"/>
          <w:szCs w:val="16"/>
          <w:u w:val="single"/>
        </w:rPr>
        <w:t>Year</w:t>
      </w:r>
      <w:r w:rsidRPr="00EB40A2">
        <w:rPr>
          <w:sz w:val="16"/>
          <w:szCs w:val="16"/>
        </w:rPr>
        <w:tab/>
      </w:r>
      <w:r w:rsidR="0088170D" w:rsidRPr="009763AA">
        <w:rPr>
          <w:sz w:val="16"/>
          <w:szCs w:val="16"/>
          <w:u w:val="single"/>
        </w:rPr>
        <w:t xml:space="preserve">Owner </w:t>
      </w:r>
      <w:r w:rsidRPr="009763AA">
        <w:rPr>
          <w:sz w:val="16"/>
          <w:szCs w:val="16"/>
          <w:u w:val="single"/>
        </w:rPr>
        <w:t>Schedule PH</w:t>
      </w:r>
      <w:r w:rsidRPr="009763AA">
        <w:rPr>
          <w:sz w:val="16"/>
          <w:szCs w:val="16"/>
          <w:u w:val="single"/>
        </w:rPr>
        <w:tab/>
      </w:r>
      <w:r w:rsidRPr="00EB40A2">
        <w:rPr>
          <w:sz w:val="16"/>
          <w:szCs w:val="16"/>
        </w:rPr>
        <w:tab/>
      </w:r>
      <w:r w:rsidR="00ED1AC5" w:rsidRPr="009763AA">
        <w:rPr>
          <w:sz w:val="16"/>
          <w:szCs w:val="16"/>
          <w:u w:val="single"/>
        </w:rPr>
        <w:t>15%</w:t>
      </w:r>
      <w:r w:rsidR="00D00754" w:rsidRPr="009763AA">
        <w:rPr>
          <w:sz w:val="16"/>
          <w:szCs w:val="16"/>
          <w:u w:val="single"/>
        </w:rPr>
        <w:t xml:space="preserve"> To Primary Account</w:t>
      </w:r>
      <w:r w:rsidR="001977BA">
        <w:rPr>
          <w:sz w:val="16"/>
          <w:szCs w:val="16"/>
        </w:rPr>
        <w:tab/>
      </w:r>
      <w:r w:rsidR="00495ABA" w:rsidRPr="009763AA">
        <w:rPr>
          <w:sz w:val="16"/>
          <w:szCs w:val="16"/>
          <w:u w:val="single"/>
        </w:rPr>
        <w:t>Schedule PH Balance</w:t>
      </w:r>
      <w:r w:rsidR="0037359E" w:rsidRPr="00EB40A2">
        <w:rPr>
          <w:sz w:val="16"/>
          <w:szCs w:val="16"/>
        </w:rPr>
        <w:tab/>
      </w:r>
      <w:r w:rsidR="008B7DB5" w:rsidRPr="009763AA">
        <w:rPr>
          <w:sz w:val="16"/>
          <w:szCs w:val="16"/>
          <w:u w:val="single"/>
        </w:rPr>
        <w:t xml:space="preserve">Amount in </w:t>
      </w:r>
      <w:r w:rsidR="004913F2" w:rsidRPr="009763AA">
        <w:rPr>
          <w:sz w:val="16"/>
          <w:szCs w:val="16"/>
          <w:u w:val="single"/>
        </w:rPr>
        <w:t>Controversy</w:t>
      </w:r>
    </w:p>
    <w:p w14:paraId="61022980" w14:textId="51488890" w:rsidR="002F7AA8" w:rsidRPr="00EB40A2" w:rsidRDefault="002F7AA8" w:rsidP="001D10E7">
      <w:pPr>
        <w:rPr>
          <w:sz w:val="16"/>
          <w:szCs w:val="16"/>
        </w:rPr>
      </w:pPr>
      <w:r w:rsidRPr="00EB40A2">
        <w:rPr>
          <w:sz w:val="16"/>
          <w:szCs w:val="16"/>
        </w:rPr>
        <w:t>2010</w:t>
      </w:r>
      <w:r w:rsidRPr="00EB40A2">
        <w:rPr>
          <w:sz w:val="16"/>
          <w:szCs w:val="16"/>
        </w:rPr>
        <w:tab/>
        <w:t>218,474,269,922.00</w:t>
      </w:r>
      <w:r w:rsidRPr="00EB40A2">
        <w:rPr>
          <w:sz w:val="16"/>
          <w:szCs w:val="16"/>
        </w:rPr>
        <w:tab/>
      </w:r>
      <w:r w:rsidRPr="00EB40A2">
        <w:rPr>
          <w:sz w:val="16"/>
          <w:szCs w:val="16"/>
        </w:rPr>
        <w:tab/>
        <w:t>32,771,140,488.30</w:t>
      </w:r>
      <w:r w:rsidRPr="00EB40A2">
        <w:rPr>
          <w:sz w:val="16"/>
          <w:szCs w:val="16"/>
        </w:rPr>
        <w:tab/>
      </w:r>
      <w:r w:rsidRPr="00EB40A2">
        <w:rPr>
          <w:sz w:val="16"/>
          <w:szCs w:val="16"/>
        </w:rPr>
        <w:tab/>
      </w:r>
      <w:r w:rsidR="00324D99">
        <w:rPr>
          <w:sz w:val="16"/>
          <w:szCs w:val="16"/>
        </w:rPr>
        <w:t>185,703,129,433.70</w:t>
      </w:r>
      <w:r w:rsidR="00992818">
        <w:rPr>
          <w:sz w:val="16"/>
          <w:szCs w:val="16"/>
        </w:rPr>
        <w:tab/>
      </w:r>
      <w:r w:rsidR="00EB40A2">
        <w:rPr>
          <w:sz w:val="16"/>
          <w:szCs w:val="16"/>
        </w:rPr>
        <w:tab/>
      </w:r>
      <w:r w:rsidR="00334A29">
        <w:rPr>
          <w:sz w:val="16"/>
          <w:szCs w:val="16"/>
        </w:rPr>
        <w:t>32,771,140,488.30</w:t>
      </w:r>
    </w:p>
    <w:p w14:paraId="02C794C3" w14:textId="7EDC3078" w:rsidR="002F7AA8" w:rsidRPr="00EB40A2" w:rsidRDefault="002F7AA8" w:rsidP="001D10E7">
      <w:pPr>
        <w:rPr>
          <w:sz w:val="16"/>
          <w:szCs w:val="16"/>
        </w:rPr>
      </w:pPr>
      <w:r w:rsidRPr="00EB40A2">
        <w:rPr>
          <w:sz w:val="16"/>
          <w:szCs w:val="16"/>
        </w:rPr>
        <w:t>2015</w:t>
      </w:r>
      <w:r w:rsidRPr="00EB40A2">
        <w:rPr>
          <w:sz w:val="16"/>
          <w:szCs w:val="16"/>
        </w:rPr>
        <w:tab/>
        <w:t>197,536,593,852.33</w:t>
      </w:r>
      <w:r w:rsidRPr="00EB40A2">
        <w:rPr>
          <w:sz w:val="16"/>
          <w:szCs w:val="16"/>
        </w:rPr>
        <w:tab/>
      </w:r>
      <w:r w:rsidRPr="00EB40A2">
        <w:rPr>
          <w:sz w:val="16"/>
          <w:szCs w:val="16"/>
        </w:rPr>
        <w:tab/>
        <w:t>29,630,489,077.85</w:t>
      </w:r>
      <w:r w:rsidRPr="00EB40A2">
        <w:rPr>
          <w:sz w:val="16"/>
          <w:szCs w:val="16"/>
        </w:rPr>
        <w:tab/>
      </w:r>
      <w:r w:rsidRPr="00EB40A2">
        <w:rPr>
          <w:sz w:val="16"/>
          <w:szCs w:val="16"/>
        </w:rPr>
        <w:tab/>
      </w:r>
      <w:r w:rsidR="002D5A58">
        <w:rPr>
          <w:sz w:val="16"/>
          <w:szCs w:val="16"/>
        </w:rPr>
        <w:t>167</w:t>
      </w:r>
      <w:r w:rsidR="00A27277">
        <w:rPr>
          <w:sz w:val="16"/>
          <w:szCs w:val="16"/>
        </w:rPr>
        <w:t>,906,104,774.48</w:t>
      </w:r>
      <w:r w:rsidR="001977BA">
        <w:rPr>
          <w:sz w:val="16"/>
          <w:szCs w:val="16"/>
        </w:rPr>
        <w:tab/>
      </w:r>
      <w:r w:rsidR="001977BA">
        <w:rPr>
          <w:sz w:val="16"/>
          <w:szCs w:val="16"/>
        </w:rPr>
        <w:tab/>
      </w:r>
      <w:r w:rsidR="00780C37">
        <w:rPr>
          <w:sz w:val="16"/>
          <w:szCs w:val="16"/>
        </w:rPr>
        <w:t>29,630</w:t>
      </w:r>
      <w:r w:rsidR="003F115B">
        <w:rPr>
          <w:sz w:val="16"/>
          <w:szCs w:val="16"/>
        </w:rPr>
        <w:t>,489,077.85</w:t>
      </w:r>
      <w:r w:rsidRPr="00EB40A2">
        <w:rPr>
          <w:sz w:val="16"/>
          <w:szCs w:val="16"/>
        </w:rPr>
        <w:tab/>
      </w:r>
    </w:p>
    <w:p w14:paraId="26B8910F" w14:textId="08A6D092" w:rsidR="002F7AA8" w:rsidRPr="00EB40A2" w:rsidRDefault="002F7AA8" w:rsidP="001D10E7">
      <w:pPr>
        <w:rPr>
          <w:sz w:val="16"/>
          <w:szCs w:val="16"/>
        </w:rPr>
      </w:pPr>
      <w:r w:rsidRPr="00EB40A2">
        <w:rPr>
          <w:sz w:val="16"/>
          <w:szCs w:val="16"/>
        </w:rPr>
        <w:t>2020</w:t>
      </w:r>
      <w:r w:rsidRPr="00EB40A2">
        <w:rPr>
          <w:sz w:val="16"/>
          <w:szCs w:val="16"/>
        </w:rPr>
        <w:tab/>
      </w:r>
      <w:r w:rsidR="00EF12F1" w:rsidRPr="00EB40A2">
        <w:rPr>
          <w:sz w:val="16"/>
          <w:szCs w:val="16"/>
        </w:rPr>
        <w:t>216</w:t>
      </w:r>
      <w:r w:rsidR="005D7E81" w:rsidRPr="00EB40A2">
        <w:rPr>
          <w:sz w:val="16"/>
          <w:szCs w:val="16"/>
        </w:rPr>
        <w:t>,544,492,350</w:t>
      </w:r>
      <w:r w:rsidR="00AF2EBF" w:rsidRPr="00EB40A2">
        <w:rPr>
          <w:sz w:val="16"/>
          <w:szCs w:val="16"/>
        </w:rPr>
        <w:t>.99</w:t>
      </w:r>
      <w:r w:rsidR="00170D34" w:rsidRPr="00EB40A2">
        <w:rPr>
          <w:sz w:val="16"/>
          <w:szCs w:val="16"/>
        </w:rPr>
        <w:tab/>
      </w:r>
      <w:r w:rsidR="00170D34" w:rsidRPr="00EB40A2">
        <w:rPr>
          <w:sz w:val="16"/>
          <w:szCs w:val="16"/>
        </w:rPr>
        <w:tab/>
        <w:t>32,481</w:t>
      </w:r>
      <w:r w:rsidR="007A6997" w:rsidRPr="00EB40A2">
        <w:rPr>
          <w:sz w:val="16"/>
          <w:szCs w:val="16"/>
        </w:rPr>
        <w:t>,673,852.65</w:t>
      </w:r>
      <w:r w:rsidR="0049132B" w:rsidRPr="00EB40A2">
        <w:rPr>
          <w:sz w:val="16"/>
          <w:szCs w:val="16"/>
        </w:rPr>
        <w:tab/>
      </w:r>
      <w:r w:rsidR="0049132B" w:rsidRPr="00EB40A2">
        <w:rPr>
          <w:sz w:val="16"/>
          <w:szCs w:val="16"/>
        </w:rPr>
        <w:tab/>
      </w:r>
      <w:r w:rsidR="0070456A">
        <w:rPr>
          <w:sz w:val="16"/>
          <w:szCs w:val="16"/>
        </w:rPr>
        <w:t>184,062,767,498</w:t>
      </w:r>
      <w:r w:rsidR="00E459AF">
        <w:rPr>
          <w:sz w:val="16"/>
          <w:szCs w:val="16"/>
        </w:rPr>
        <w:t>.34</w:t>
      </w:r>
      <w:r w:rsidR="00E459AF">
        <w:rPr>
          <w:sz w:val="16"/>
          <w:szCs w:val="16"/>
        </w:rPr>
        <w:tab/>
      </w:r>
      <w:r w:rsidR="001977BA">
        <w:rPr>
          <w:sz w:val="16"/>
          <w:szCs w:val="16"/>
        </w:rPr>
        <w:tab/>
      </w:r>
      <w:r w:rsidR="003F115B">
        <w:rPr>
          <w:sz w:val="16"/>
          <w:szCs w:val="16"/>
        </w:rPr>
        <w:t>32,481,673,852.65</w:t>
      </w:r>
    </w:p>
    <w:p w14:paraId="6587F8CE" w14:textId="67476F48" w:rsidR="002F7AA8" w:rsidRPr="00EB40A2" w:rsidRDefault="002F7AA8" w:rsidP="001D10E7">
      <w:pPr>
        <w:rPr>
          <w:sz w:val="16"/>
          <w:szCs w:val="16"/>
        </w:rPr>
      </w:pPr>
      <w:r w:rsidRPr="00EB40A2">
        <w:rPr>
          <w:sz w:val="16"/>
          <w:szCs w:val="16"/>
        </w:rPr>
        <w:t>2025</w:t>
      </w:r>
      <w:r w:rsidRPr="00EB40A2">
        <w:rPr>
          <w:sz w:val="16"/>
          <w:szCs w:val="16"/>
        </w:rPr>
        <w:tab/>
      </w:r>
      <w:r w:rsidR="009C2D2F" w:rsidRPr="00EB40A2">
        <w:rPr>
          <w:sz w:val="16"/>
          <w:szCs w:val="16"/>
        </w:rPr>
        <w:t>198</w:t>
      </w:r>
      <w:r w:rsidR="00077248" w:rsidRPr="00EB40A2">
        <w:rPr>
          <w:sz w:val="16"/>
          <w:szCs w:val="16"/>
        </w:rPr>
        <w:t>,458,333,333</w:t>
      </w:r>
      <w:r w:rsidR="005A115C" w:rsidRPr="00EB40A2">
        <w:rPr>
          <w:sz w:val="16"/>
          <w:szCs w:val="16"/>
        </w:rPr>
        <w:t>.33</w:t>
      </w:r>
      <w:r w:rsidR="00B351F6" w:rsidRPr="00EB40A2">
        <w:rPr>
          <w:sz w:val="16"/>
          <w:szCs w:val="16"/>
        </w:rPr>
        <w:tab/>
      </w:r>
      <w:r w:rsidR="00B351F6" w:rsidRPr="00EB40A2">
        <w:rPr>
          <w:sz w:val="16"/>
          <w:szCs w:val="16"/>
        </w:rPr>
        <w:tab/>
        <w:t>29,768,</w:t>
      </w:r>
      <w:r w:rsidR="00D56FDF" w:rsidRPr="00EB40A2">
        <w:rPr>
          <w:sz w:val="16"/>
          <w:szCs w:val="16"/>
        </w:rPr>
        <w:t>749,999.95</w:t>
      </w:r>
      <w:r w:rsidR="00D56FDF" w:rsidRPr="00EB40A2">
        <w:rPr>
          <w:sz w:val="16"/>
          <w:szCs w:val="16"/>
        </w:rPr>
        <w:tab/>
      </w:r>
      <w:r w:rsidR="00D56FDF" w:rsidRPr="00EB40A2">
        <w:rPr>
          <w:sz w:val="16"/>
          <w:szCs w:val="16"/>
        </w:rPr>
        <w:tab/>
      </w:r>
      <w:r w:rsidR="00C55F3A">
        <w:rPr>
          <w:sz w:val="16"/>
          <w:szCs w:val="16"/>
        </w:rPr>
        <w:t>168,689,583,333</w:t>
      </w:r>
      <w:r w:rsidR="00953DCA">
        <w:rPr>
          <w:sz w:val="16"/>
          <w:szCs w:val="16"/>
        </w:rPr>
        <w:t>,33</w:t>
      </w:r>
      <w:r w:rsidR="001977BA">
        <w:rPr>
          <w:sz w:val="16"/>
          <w:szCs w:val="16"/>
        </w:rPr>
        <w:tab/>
      </w:r>
      <w:r w:rsidR="00C55F3A">
        <w:rPr>
          <w:sz w:val="16"/>
          <w:szCs w:val="16"/>
        </w:rPr>
        <w:tab/>
      </w:r>
      <w:r w:rsidR="00437D7E">
        <w:rPr>
          <w:sz w:val="16"/>
          <w:szCs w:val="16"/>
        </w:rPr>
        <w:t>29,768,749,999.95</w:t>
      </w:r>
    </w:p>
    <w:p w14:paraId="329623BC" w14:textId="595379DE" w:rsidR="000A75F8" w:rsidRPr="00EE3EB6" w:rsidRDefault="00CE0F80" w:rsidP="00EE3EB6">
      <w:pPr>
        <w:rPr>
          <w:sz w:val="20"/>
          <w:szCs w:val="20"/>
        </w:rPr>
      </w:pPr>
      <w:r w:rsidRPr="00EB40A2">
        <w:rPr>
          <w:sz w:val="16"/>
          <w:szCs w:val="16"/>
        </w:rPr>
        <w:t>2026</w:t>
      </w:r>
      <w:r w:rsidRPr="00EB40A2">
        <w:rPr>
          <w:sz w:val="16"/>
          <w:szCs w:val="16"/>
        </w:rPr>
        <w:tab/>
      </w:r>
      <w:r w:rsidR="00035E04" w:rsidRPr="00EB40A2">
        <w:rPr>
          <w:sz w:val="16"/>
          <w:szCs w:val="16"/>
        </w:rPr>
        <w:t>218,474,269,922.00</w:t>
      </w:r>
      <w:r w:rsidR="00035E04" w:rsidRPr="00EB40A2">
        <w:rPr>
          <w:sz w:val="16"/>
          <w:szCs w:val="16"/>
        </w:rPr>
        <w:tab/>
      </w:r>
      <w:r w:rsidR="00035E04" w:rsidRPr="00EB40A2">
        <w:rPr>
          <w:sz w:val="16"/>
          <w:szCs w:val="16"/>
        </w:rPr>
        <w:tab/>
        <w:t>32,771,140,488.30</w:t>
      </w:r>
      <w:r w:rsidR="004D09F4" w:rsidRPr="00EB40A2">
        <w:rPr>
          <w:sz w:val="16"/>
          <w:szCs w:val="16"/>
        </w:rPr>
        <w:tab/>
      </w:r>
      <w:r w:rsidR="004D09F4" w:rsidRPr="00EB40A2">
        <w:rPr>
          <w:sz w:val="16"/>
          <w:szCs w:val="16"/>
        </w:rPr>
        <w:tab/>
      </w:r>
      <w:r w:rsidR="00B0182D">
        <w:rPr>
          <w:sz w:val="16"/>
          <w:szCs w:val="16"/>
        </w:rPr>
        <w:t>185,</w:t>
      </w:r>
      <w:r w:rsidR="004C3CDA">
        <w:rPr>
          <w:sz w:val="16"/>
          <w:szCs w:val="16"/>
        </w:rPr>
        <w:t>703,129,433.70</w:t>
      </w:r>
      <w:r w:rsidR="004C3CDA">
        <w:rPr>
          <w:sz w:val="16"/>
          <w:szCs w:val="16"/>
        </w:rPr>
        <w:tab/>
      </w:r>
      <w:r w:rsidR="001977BA">
        <w:rPr>
          <w:sz w:val="16"/>
          <w:szCs w:val="16"/>
        </w:rPr>
        <w:tab/>
      </w:r>
      <w:r w:rsidR="00C77EC5">
        <w:rPr>
          <w:sz w:val="16"/>
          <w:szCs w:val="16"/>
        </w:rPr>
        <w:t>32,771,140.488.30</w:t>
      </w:r>
    </w:p>
    <w:p w14:paraId="6E7CCA8F" w14:textId="310E073E" w:rsidR="008756B0" w:rsidRDefault="00E844CB" w:rsidP="005B2B18">
      <w:pPr>
        <w:pStyle w:val="NoSpacing"/>
        <w:jc w:val="both"/>
        <w:rPr>
          <w:sz w:val="20"/>
          <w:szCs w:val="20"/>
        </w:rPr>
      </w:pPr>
      <w:r w:rsidRPr="00403EE6">
        <w:rPr>
          <w:b/>
          <w:bCs/>
          <w:sz w:val="20"/>
          <w:szCs w:val="20"/>
        </w:rPr>
        <w:t xml:space="preserve">Statement </w:t>
      </w:r>
      <w:r w:rsidR="00BC1156">
        <w:rPr>
          <w:b/>
          <w:bCs/>
          <w:sz w:val="20"/>
          <w:szCs w:val="20"/>
        </w:rPr>
        <w:t>15</w:t>
      </w:r>
      <w:r w:rsidR="00604631" w:rsidRPr="00403EE6">
        <w:rPr>
          <w:sz w:val="20"/>
          <w:szCs w:val="20"/>
        </w:rPr>
        <w:t>:</w:t>
      </w:r>
      <w:r w:rsidRPr="00403EE6">
        <w:rPr>
          <w:sz w:val="20"/>
          <w:szCs w:val="20"/>
        </w:rPr>
        <w:t xml:space="preserve"> </w:t>
      </w:r>
      <w:r w:rsidR="000F4941" w:rsidRPr="00403EE6">
        <w:rPr>
          <w:sz w:val="20"/>
          <w:szCs w:val="20"/>
        </w:rPr>
        <w:t>The foundation is a component member of a Schedule O Controlled Group</w:t>
      </w:r>
      <w:r w:rsidR="00F7780B" w:rsidRPr="00403EE6">
        <w:rPr>
          <w:sz w:val="20"/>
          <w:szCs w:val="20"/>
        </w:rPr>
        <w:t xml:space="preserve"> under a Consent Plan and Apportionment Schedule for a Controlled Group.</w:t>
      </w:r>
      <w:r w:rsidR="008734CF">
        <w:rPr>
          <w:sz w:val="20"/>
          <w:szCs w:val="20"/>
        </w:rPr>
        <w:t xml:space="preserve"> Since 200</w:t>
      </w:r>
      <w:r w:rsidR="00215A8C">
        <w:rPr>
          <w:sz w:val="20"/>
          <w:szCs w:val="20"/>
        </w:rPr>
        <w:t>0</w:t>
      </w:r>
      <w:r w:rsidR="008734CF">
        <w:rPr>
          <w:sz w:val="20"/>
          <w:szCs w:val="20"/>
        </w:rPr>
        <w:t xml:space="preserve"> the group </w:t>
      </w:r>
      <w:r w:rsidR="00042966">
        <w:rPr>
          <w:sz w:val="20"/>
          <w:szCs w:val="20"/>
        </w:rPr>
        <w:t>has been</w:t>
      </w:r>
      <w:r w:rsidR="008734CF">
        <w:rPr>
          <w:sz w:val="20"/>
          <w:szCs w:val="20"/>
        </w:rPr>
        <w:t xml:space="preserve"> a Combine</w:t>
      </w:r>
      <w:r w:rsidR="00CA0632">
        <w:rPr>
          <w:sz w:val="20"/>
          <w:szCs w:val="20"/>
        </w:rPr>
        <w:t xml:space="preserve">d Group. With its roots as a </w:t>
      </w:r>
      <w:r w:rsidR="00333085">
        <w:rPr>
          <w:sz w:val="20"/>
          <w:szCs w:val="20"/>
        </w:rPr>
        <w:t>C</w:t>
      </w:r>
      <w:r w:rsidR="00CA0632">
        <w:rPr>
          <w:sz w:val="20"/>
          <w:szCs w:val="20"/>
        </w:rPr>
        <w:t xml:space="preserve">omplex </w:t>
      </w:r>
      <w:r w:rsidR="00333085">
        <w:rPr>
          <w:sz w:val="20"/>
          <w:szCs w:val="20"/>
        </w:rPr>
        <w:t>T</w:t>
      </w:r>
      <w:r w:rsidR="00CA0632">
        <w:rPr>
          <w:sz w:val="20"/>
          <w:szCs w:val="20"/>
        </w:rPr>
        <w:t>rust</w:t>
      </w:r>
      <w:r w:rsidR="009349DC">
        <w:rPr>
          <w:sz w:val="20"/>
          <w:szCs w:val="20"/>
        </w:rPr>
        <w:t xml:space="preserve">, </w:t>
      </w:r>
      <w:r w:rsidR="0011490D">
        <w:rPr>
          <w:sz w:val="20"/>
          <w:szCs w:val="20"/>
        </w:rPr>
        <w:t>Parent-Subsidiary Controlled Group and/or Brother-Sister Controlled Group.</w:t>
      </w:r>
    </w:p>
    <w:p w14:paraId="51B9E54A" w14:textId="77777777" w:rsidR="00EA2284" w:rsidRPr="00403EE6" w:rsidRDefault="00EA2284" w:rsidP="00EA2284">
      <w:pPr>
        <w:pStyle w:val="NoSpacing"/>
        <w:rPr>
          <w:sz w:val="20"/>
          <w:szCs w:val="20"/>
        </w:rPr>
      </w:pPr>
    </w:p>
    <w:p w14:paraId="4A0B453E" w14:textId="0D37FE53" w:rsidR="004B4DFB" w:rsidRDefault="000F4941" w:rsidP="004B4DFB">
      <w:pPr>
        <w:rPr>
          <w:sz w:val="20"/>
          <w:szCs w:val="20"/>
        </w:rPr>
      </w:pPr>
      <w:r w:rsidRPr="00403EE6">
        <w:rPr>
          <w:b/>
          <w:bCs/>
          <w:sz w:val="20"/>
          <w:szCs w:val="20"/>
        </w:rPr>
        <w:t xml:space="preserve">Statement </w:t>
      </w:r>
      <w:r w:rsidR="00BC1156">
        <w:rPr>
          <w:b/>
          <w:bCs/>
          <w:sz w:val="20"/>
          <w:szCs w:val="20"/>
        </w:rPr>
        <w:t>16</w:t>
      </w:r>
      <w:r w:rsidR="00604631" w:rsidRPr="00403EE6">
        <w:rPr>
          <w:b/>
          <w:bCs/>
          <w:sz w:val="20"/>
          <w:szCs w:val="20"/>
        </w:rPr>
        <w:t>:</w:t>
      </w:r>
      <w:r w:rsidRPr="00403EE6">
        <w:rPr>
          <w:sz w:val="20"/>
          <w:szCs w:val="20"/>
        </w:rPr>
        <w:t xml:space="preserve"> </w:t>
      </w:r>
      <w:r w:rsidR="00F7780B" w:rsidRPr="00403EE6">
        <w:rPr>
          <w:sz w:val="20"/>
          <w:szCs w:val="20"/>
        </w:rPr>
        <w:t xml:space="preserve">The </w:t>
      </w:r>
      <w:r w:rsidR="009B0814" w:rsidRPr="00403EE6">
        <w:rPr>
          <w:sz w:val="20"/>
          <w:szCs w:val="20"/>
        </w:rPr>
        <w:t xml:space="preserve">five </w:t>
      </w:r>
      <w:r w:rsidR="00F7780B" w:rsidRPr="00403EE6">
        <w:rPr>
          <w:sz w:val="20"/>
          <w:szCs w:val="20"/>
        </w:rPr>
        <w:t xml:space="preserve">component members </w:t>
      </w:r>
      <w:r w:rsidR="00111303" w:rsidRPr="00403EE6">
        <w:rPr>
          <w:sz w:val="20"/>
          <w:szCs w:val="20"/>
        </w:rPr>
        <w:t>of the Schedule O Controlled Group are:</w:t>
      </w:r>
    </w:p>
    <w:p w14:paraId="001AF99D" w14:textId="77777777" w:rsidR="004B4DFB" w:rsidRPr="004B4DFB" w:rsidRDefault="00163339" w:rsidP="004B4DFB">
      <w:pPr>
        <w:pStyle w:val="NoSpacing"/>
        <w:rPr>
          <w:sz w:val="20"/>
          <w:szCs w:val="20"/>
        </w:rPr>
      </w:pPr>
      <w:r w:rsidRPr="004B4DFB">
        <w:rPr>
          <w:sz w:val="20"/>
          <w:szCs w:val="20"/>
        </w:rPr>
        <w:t>Stanwyn J. Carter</w:t>
      </w:r>
      <w:r w:rsidR="009B0814" w:rsidRPr="004B4DFB">
        <w:rPr>
          <w:sz w:val="20"/>
          <w:szCs w:val="20"/>
        </w:rPr>
        <w:t xml:space="preserve">, </w:t>
      </w:r>
      <w:r w:rsidR="008C3F92" w:rsidRPr="004B4DFB">
        <w:rPr>
          <w:sz w:val="20"/>
          <w:szCs w:val="20"/>
        </w:rPr>
        <w:t>Owner</w:t>
      </w:r>
      <w:r w:rsidR="007724F2" w:rsidRPr="004B4DFB">
        <w:rPr>
          <w:sz w:val="20"/>
          <w:szCs w:val="20"/>
        </w:rPr>
        <w:tab/>
      </w:r>
      <w:r w:rsidR="007724F2" w:rsidRPr="004B4DFB">
        <w:rPr>
          <w:sz w:val="20"/>
          <w:szCs w:val="20"/>
        </w:rPr>
        <w:tab/>
      </w:r>
      <w:r w:rsidR="007724F2" w:rsidRPr="004B4DFB">
        <w:rPr>
          <w:sz w:val="20"/>
          <w:szCs w:val="20"/>
        </w:rPr>
        <w:tab/>
      </w:r>
      <w:r w:rsidR="007724F2" w:rsidRPr="004B4DFB">
        <w:rPr>
          <w:sz w:val="20"/>
          <w:szCs w:val="20"/>
        </w:rPr>
        <w:tab/>
      </w:r>
      <w:r w:rsidR="004C151F" w:rsidRPr="004B4DFB">
        <w:rPr>
          <w:sz w:val="20"/>
          <w:szCs w:val="20"/>
        </w:rPr>
        <w:tab/>
      </w:r>
      <w:r w:rsidR="00B60511" w:rsidRPr="004B4DFB">
        <w:rPr>
          <w:sz w:val="20"/>
          <w:szCs w:val="20"/>
        </w:rPr>
        <w:t>| Schedule PH</w:t>
      </w:r>
      <w:r w:rsidR="004C151F" w:rsidRPr="004B4DFB">
        <w:rPr>
          <w:sz w:val="20"/>
          <w:szCs w:val="20"/>
        </w:rPr>
        <w:tab/>
      </w:r>
      <w:r w:rsidR="007533E3" w:rsidRPr="004B4DFB">
        <w:rPr>
          <w:sz w:val="20"/>
          <w:szCs w:val="20"/>
        </w:rPr>
        <w:tab/>
        <w:t>EIN:</w:t>
      </w:r>
      <w:r w:rsidR="00736B7F" w:rsidRPr="004B4DFB">
        <w:rPr>
          <w:sz w:val="20"/>
          <w:szCs w:val="20"/>
        </w:rPr>
        <w:t xml:space="preserve"> SSN</w:t>
      </w:r>
      <w:r w:rsidR="007533E3" w:rsidRPr="004B4DFB">
        <w:rPr>
          <w:sz w:val="20"/>
          <w:szCs w:val="20"/>
        </w:rPr>
        <w:t xml:space="preserve"> </w:t>
      </w:r>
    </w:p>
    <w:p w14:paraId="1C943359" w14:textId="71024B98" w:rsidR="00163339" w:rsidRPr="004B4DFB" w:rsidRDefault="00163339" w:rsidP="004B4DFB">
      <w:pPr>
        <w:pStyle w:val="NoSpacing"/>
        <w:rPr>
          <w:sz w:val="20"/>
          <w:szCs w:val="20"/>
        </w:rPr>
      </w:pPr>
      <w:r w:rsidRPr="004B4DFB">
        <w:rPr>
          <w:sz w:val="20"/>
          <w:szCs w:val="20"/>
        </w:rPr>
        <w:t>1041 Sundance &amp; Caprica</w:t>
      </w:r>
      <w:r w:rsidR="00594D35" w:rsidRPr="004B4DFB">
        <w:rPr>
          <w:sz w:val="20"/>
          <w:szCs w:val="20"/>
        </w:rPr>
        <w:t xml:space="preserve"> </w:t>
      </w:r>
      <w:r w:rsidR="007724F2" w:rsidRPr="004B4DFB">
        <w:rPr>
          <w:sz w:val="20"/>
          <w:szCs w:val="20"/>
        </w:rPr>
        <w:tab/>
      </w:r>
      <w:r w:rsidR="007724F2" w:rsidRPr="004B4DFB">
        <w:rPr>
          <w:sz w:val="20"/>
          <w:szCs w:val="20"/>
        </w:rPr>
        <w:tab/>
      </w:r>
      <w:r w:rsidR="007724F2" w:rsidRPr="004B4DFB">
        <w:rPr>
          <w:sz w:val="20"/>
          <w:szCs w:val="20"/>
        </w:rPr>
        <w:tab/>
      </w:r>
      <w:r w:rsidR="007724F2" w:rsidRPr="004B4DFB">
        <w:rPr>
          <w:sz w:val="20"/>
          <w:szCs w:val="20"/>
        </w:rPr>
        <w:tab/>
      </w:r>
      <w:r w:rsidR="005F16B9" w:rsidRPr="004B4DFB">
        <w:rPr>
          <w:sz w:val="20"/>
          <w:szCs w:val="20"/>
        </w:rPr>
        <w:t>| DDA1</w:t>
      </w:r>
      <w:r w:rsidRPr="004B4DFB">
        <w:rPr>
          <w:sz w:val="20"/>
          <w:szCs w:val="20"/>
        </w:rPr>
        <w:t xml:space="preserve"> </w:t>
      </w:r>
      <w:r w:rsidR="00887949" w:rsidRPr="004B4DFB">
        <w:rPr>
          <w:sz w:val="20"/>
          <w:szCs w:val="20"/>
        </w:rPr>
        <w:tab/>
      </w:r>
      <w:r w:rsidR="00887949" w:rsidRPr="004B4DFB">
        <w:rPr>
          <w:sz w:val="20"/>
          <w:szCs w:val="20"/>
        </w:rPr>
        <w:tab/>
      </w:r>
      <w:r w:rsidR="007533E3" w:rsidRPr="004B4DFB">
        <w:rPr>
          <w:sz w:val="20"/>
          <w:szCs w:val="20"/>
        </w:rPr>
        <w:tab/>
      </w:r>
      <w:r w:rsidRPr="004B4DFB">
        <w:rPr>
          <w:sz w:val="20"/>
          <w:szCs w:val="20"/>
        </w:rPr>
        <w:t>EIN:</w:t>
      </w:r>
      <w:r w:rsidR="00263CEB" w:rsidRPr="004B4DFB">
        <w:rPr>
          <w:sz w:val="20"/>
          <w:szCs w:val="20"/>
        </w:rPr>
        <w:t xml:space="preserve"> 47-688</w:t>
      </w:r>
      <w:r w:rsidR="006B5938" w:rsidRPr="004B4DFB">
        <w:rPr>
          <w:sz w:val="20"/>
          <w:szCs w:val="20"/>
        </w:rPr>
        <w:t>4015</w:t>
      </w:r>
    </w:p>
    <w:p w14:paraId="39C89749" w14:textId="2FAC6460" w:rsidR="00163339" w:rsidRPr="004B4DFB" w:rsidRDefault="00163339" w:rsidP="004B4DFB">
      <w:pPr>
        <w:pStyle w:val="NoSpacing"/>
        <w:rPr>
          <w:sz w:val="20"/>
          <w:szCs w:val="20"/>
        </w:rPr>
      </w:pPr>
      <w:r w:rsidRPr="004B4DFB">
        <w:rPr>
          <w:sz w:val="20"/>
          <w:szCs w:val="20"/>
        </w:rPr>
        <w:t>1120 Stanwyn, Inc</w:t>
      </w:r>
      <w:r w:rsidR="005F16B9" w:rsidRPr="004B4DFB">
        <w:rPr>
          <w:sz w:val="20"/>
          <w:szCs w:val="20"/>
        </w:rPr>
        <w:t xml:space="preserve"> </w:t>
      </w:r>
      <w:r w:rsidR="007724F2" w:rsidRPr="004B4DFB">
        <w:rPr>
          <w:sz w:val="20"/>
          <w:szCs w:val="20"/>
        </w:rPr>
        <w:tab/>
      </w:r>
      <w:r w:rsidR="007724F2" w:rsidRPr="004B4DFB">
        <w:rPr>
          <w:sz w:val="20"/>
          <w:szCs w:val="20"/>
        </w:rPr>
        <w:tab/>
      </w:r>
      <w:r w:rsidR="007724F2" w:rsidRPr="004B4DFB">
        <w:rPr>
          <w:sz w:val="20"/>
          <w:szCs w:val="20"/>
        </w:rPr>
        <w:tab/>
      </w:r>
      <w:r w:rsidR="007724F2" w:rsidRPr="004B4DFB">
        <w:rPr>
          <w:sz w:val="20"/>
          <w:szCs w:val="20"/>
        </w:rPr>
        <w:tab/>
      </w:r>
      <w:r w:rsidR="007724F2" w:rsidRPr="004B4DFB">
        <w:rPr>
          <w:sz w:val="20"/>
          <w:szCs w:val="20"/>
        </w:rPr>
        <w:tab/>
      </w:r>
      <w:r w:rsidR="005F16B9" w:rsidRPr="004B4DFB">
        <w:rPr>
          <w:sz w:val="20"/>
          <w:szCs w:val="20"/>
        </w:rPr>
        <w:t>| DDA2</w:t>
      </w:r>
      <w:r w:rsidR="00887949" w:rsidRPr="004B4DFB">
        <w:rPr>
          <w:sz w:val="20"/>
          <w:szCs w:val="20"/>
        </w:rPr>
        <w:tab/>
      </w:r>
      <w:r w:rsidR="00887949" w:rsidRPr="004B4DFB">
        <w:rPr>
          <w:sz w:val="20"/>
          <w:szCs w:val="20"/>
        </w:rPr>
        <w:tab/>
      </w:r>
      <w:r w:rsidR="00887949" w:rsidRPr="004B4DFB">
        <w:rPr>
          <w:sz w:val="20"/>
          <w:szCs w:val="20"/>
        </w:rPr>
        <w:tab/>
        <w:t>EIN:</w:t>
      </w:r>
      <w:r w:rsidR="006B5938" w:rsidRPr="004B4DFB">
        <w:rPr>
          <w:sz w:val="20"/>
          <w:szCs w:val="20"/>
        </w:rPr>
        <w:t xml:space="preserve"> 76-0639388</w:t>
      </w:r>
    </w:p>
    <w:p w14:paraId="7CEBAE0F" w14:textId="5CE18A55" w:rsidR="00887949" w:rsidRPr="004B4DFB" w:rsidRDefault="00887949" w:rsidP="004B4DFB">
      <w:pPr>
        <w:pStyle w:val="NoSpacing"/>
        <w:rPr>
          <w:sz w:val="20"/>
          <w:szCs w:val="20"/>
        </w:rPr>
      </w:pPr>
      <w:r w:rsidRPr="004B4DFB">
        <w:rPr>
          <w:sz w:val="20"/>
          <w:szCs w:val="20"/>
        </w:rPr>
        <w:t>1120 Vanguard Properties, Inc</w:t>
      </w:r>
      <w:r w:rsidR="00750503" w:rsidRPr="004B4DFB">
        <w:rPr>
          <w:sz w:val="20"/>
          <w:szCs w:val="20"/>
        </w:rPr>
        <w:t xml:space="preserve"> </w:t>
      </w:r>
      <w:r w:rsidR="007724F2" w:rsidRPr="004B4DFB">
        <w:rPr>
          <w:sz w:val="20"/>
          <w:szCs w:val="20"/>
        </w:rPr>
        <w:tab/>
      </w:r>
      <w:r w:rsidR="007724F2" w:rsidRPr="004B4DFB">
        <w:rPr>
          <w:sz w:val="20"/>
          <w:szCs w:val="20"/>
        </w:rPr>
        <w:tab/>
      </w:r>
      <w:r w:rsidR="007724F2" w:rsidRPr="004B4DFB">
        <w:rPr>
          <w:sz w:val="20"/>
          <w:szCs w:val="20"/>
        </w:rPr>
        <w:tab/>
      </w:r>
      <w:r w:rsidR="007724F2" w:rsidRPr="004B4DFB">
        <w:rPr>
          <w:sz w:val="20"/>
          <w:szCs w:val="20"/>
        </w:rPr>
        <w:tab/>
      </w:r>
      <w:r w:rsidR="00750503" w:rsidRPr="004B4DFB">
        <w:rPr>
          <w:sz w:val="20"/>
          <w:szCs w:val="20"/>
        </w:rPr>
        <w:t>| DDA3</w:t>
      </w:r>
      <w:r w:rsidRPr="004B4DFB">
        <w:rPr>
          <w:sz w:val="20"/>
          <w:szCs w:val="20"/>
        </w:rPr>
        <w:tab/>
      </w:r>
      <w:r w:rsidR="007533E3" w:rsidRPr="004B4DFB">
        <w:rPr>
          <w:sz w:val="20"/>
          <w:szCs w:val="20"/>
        </w:rPr>
        <w:tab/>
      </w:r>
      <w:r w:rsidR="007533E3" w:rsidRPr="004B4DFB">
        <w:rPr>
          <w:sz w:val="20"/>
          <w:szCs w:val="20"/>
        </w:rPr>
        <w:tab/>
      </w:r>
      <w:r w:rsidRPr="004B4DFB">
        <w:rPr>
          <w:sz w:val="20"/>
          <w:szCs w:val="20"/>
        </w:rPr>
        <w:t>EIN:</w:t>
      </w:r>
      <w:r w:rsidR="006B5938" w:rsidRPr="004B4DFB">
        <w:rPr>
          <w:sz w:val="20"/>
          <w:szCs w:val="20"/>
        </w:rPr>
        <w:t xml:space="preserve"> 76-0439524</w:t>
      </w:r>
    </w:p>
    <w:p w14:paraId="2B0251F6" w14:textId="64C811E8" w:rsidR="007533E3" w:rsidRPr="00403EE6" w:rsidRDefault="007533E3" w:rsidP="004B4DFB">
      <w:pPr>
        <w:pStyle w:val="NoSpacing"/>
      </w:pPr>
      <w:r w:rsidRPr="004B4DFB">
        <w:rPr>
          <w:sz w:val="20"/>
          <w:szCs w:val="20"/>
        </w:rPr>
        <w:t>990-PF Contours Community Development Corporation</w:t>
      </w:r>
      <w:r w:rsidR="00750503" w:rsidRPr="004B4DFB">
        <w:rPr>
          <w:sz w:val="20"/>
          <w:szCs w:val="20"/>
        </w:rPr>
        <w:t xml:space="preserve"> </w:t>
      </w:r>
      <w:r w:rsidR="00B570DC" w:rsidRPr="004B4DFB">
        <w:rPr>
          <w:sz w:val="20"/>
          <w:szCs w:val="20"/>
        </w:rPr>
        <w:tab/>
      </w:r>
      <w:r w:rsidR="00E9628B" w:rsidRPr="004B4DFB">
        <w:rPr>
          <w:sz w:val="20"/>
          <w:szCs w:val="20"/>
        </w:rPr>
        <w:t>| DDA4</w:t>
      </w:r>
      <w:r w:rsidR="00E9628B" w:rsidRPr="004B4DFB">
        <w:rPr>
          <w:sz w:val="20"/>
          <w:szCs w:val="20"/>
        </w:rPr>
        <w:tab/>
      </w:r>
      <w:r w:rsidRPr="004B4DFB">
        <w:rPr>
          <w:sz w:val="20"/>
          <w:szCs w:val="20"/>
        </w:rPr>
        <w:tab/>
      </w:r>
      <w:r w:rsidR="00B570DC" w:rsidRPr="004B4DFB">
        <w:rPr>
          <w:sz w:val="20"/>
          <w:szCs w:val="20"/>
        </w:rPr>
        <w:tab/>
      </w:r>
      <w:r w:rsidRPr="004B4DFB">
        <w:rPr>
          <w:sz w:val="20"/>
          <w:szCs w:val="20"/>
        </w:rPr>
        <w:t>EIN:</w:t>
      </w:r>
      <w:r w:rsidR="00367952" w:rsidRPr="004B4DFB">
        <w:rPr>
          <w:sz w:val="20"/>
          <w:szCs w:val="20"/>
        </w:rPr>
        <w:t xml:space="preserve"> 11-3698785</w:t>
      </w:r>
    </w:p>
    <w:p w14:paraId="531D1B18" w14:textId="77777777" w:rsidR="00CE4CE6" w:rsidRPr="00403EE6" w:rsidRDefault="00CE4CE6" w:rsidP="00CE4CE6">
      <w:pPr>
        <w:pStyle w:val="NoSpacing"/>
        <w:rPr>
          <w:sz w:val="20"/>
          <w:szCs w:val="20"/>
        </w:rPr>
      </w:pPr>
    </w:p>
    <w:p w14:paraId="0BC7BFF4" w14:textId="05A4EAC5" w:rsidR="00E53691" w:rsidRDefault="00842267" w:rsidP="000D59E1">
      <w:pPr>
        <w:pStyle w:val="NoSpacing"/>
        <w:jc w:val="both"/>
        <w:rPr>
          <w:rStyle w:val="wixui-rich-texttext"/>
          <w:color w:val="2D2D2D"/>
          <w:sz w:val="20"/>
          <w:szCs w:val="20"/>
          <w:bdr w:val="none" w:sz="0" w:space="0" w:color="auto" w:frame="1"/>
        </w:rPr>
      </w:pPr>
      <w:r w:rsidRPr="00403EE6">
        <w:rPr>
          <w:b/>
          <w:bCs/>
          <w:sz w:val="20"/>
          <w:szCs w:val="20"/>
        </w:rPr>
        <w:t xml:space="preserve">Statement </w:t>
      </w:r>
      <w:r w:rsidR="00BC1156">
        <w:rPr>
          <w:b/>
          <w:bCs/>
          <w:sz w:val="20"/>
          <w:szCs w:val="20"/>
        </w:rPr>
        <w:t>17</w:t>
      </w:r>
      <w:r w:rsidR="00604631" w:rsidRPr="00403EE6">
        <w:rPr>
          <w:b/>
          <w:bCs/>
          <w:sz w:val="20"/>
          <w:szCs w:val="20"/>
        </w:rPr>
        <w:t>:</w:t>
      </w:r>
      <w:r w:rsidR="00604631" w:rsidRPr="00403EE6">
        <w:rPr>
          <w:sz w:val="20"/>
          <w:szCs w:val="20"/>
        </w:rPr>
        <w:t xml:space="preserve"> </w:t>
      </w:r>
      <w:r w:rsidR="003B77EC" w:rsidRPr="00403EE6">
        <w:rPr>
          <w:rStyle w:val="wixui-rich-texttext"/>
          <w:color w:val="2D2D2D"/>
          <w:sz w:val="20"/>
          <w:szCs w:val="20"/>
          <w:bdr w:val="none" w:sz="0" w:space="0" w:color="auto" w:frame="1"/>
        </w:rPr>
        <w:t>The Schedule O Controlled Group is the product of its own self-directed automatic investment Business Model that creates organic vertical growth based on constant currencies, economies of scale, and the benefits of Corpus, royalties and compound interest. In the U.S., the non-public, independent private-label family of companies uses GAAP mark-to-market single-rate cost allocation in its parameters and approach as a Schedule O Controlled Group.</w:t>
      </w:r>
    </w:p>
    <w:p w14:paraId="2A1CD83B" w14:textId="77777777" w:rsidR="00A028E1" w:rsidRDefault="00A028E1" w:rsidP="000D59E1">
      <w:pPr>
        <w:pStyle w:val="NoSpacing"/>
        <w:jc w:val="both"/>
        <w:rPr>
          <w:rStyle w:val="wixui-rich-texttext"/>
          <w:color w:val="2D2D2D"/>
          <w:sz w:val="20"/>
          <w:szCs w:val="20"/>
          <w:bdr w:val="none" w:sz="0" w:space="0" w:color="auto" w:frame="1"/>
        </w:rPr>
      </w:pPr>
    </w:p>
    <w:p w14:paraId="2C6DCA59" w14:textId="0F2089E2" w:rsidR="00A028E1" w:rsidRDefault="006F7D0B" w:rsidP="000D59E1">
      <w:pPr>
        <w:pStyle w:val="NoSpacing"/>
        <w:jc w:val="both"/>
        <w:rPr>
          <w:rStyle w:val="wixui-rich-texttext"/>
          <w:color w:val="2D2D2D"/>
          <w:sz w:val="20"/>
          <w:szCs w:val="20"/>
          <w:bdr w:val="none" w:sz="0" w:space="0" w:color="auto" w:frame="1"/>
        </w:rPr>
      </w:pPr>
      <w:r w:rsidRPr="00DB4DBA">
        <w:rPr>
          <w:rStyle w:val="wixui-rich-texttext"/>
          <w:b/>
          <w:bCs/>
          <w:color w:val="2D2D2D"/>
          <w:sz w:val="20"/>
          <w:szCs w:val="20"/>
          <w:bdr w:val="none" w:sz="0" w:space="0" w:color="auto" w:frame="1"/>
        </w:rPr>
        <w:t xml:space="preserve">Statement </w:t>
      </w:r>
      <w:r w:rsidR="00BC1156">
        <w:rPr>
          <w:rStyle w:val="wixui-rich-texttext"/>
          <w:b/>
          <w:bCs/>
          <w:color w:val="2D2D2D"/>
          <w:sz w:val="20"/>
          <w:szCs w:val="20"/>
          <w:bdr w:val="none" w:sz="0" w:space="0" w:color="auto" w:frame="1"/>
        </w:rPr>
        <w:t>18</w:t>
      </w:r>
      <w:r w:rsidRPr="00585293">
        <w:rPr>
          <w:rStyle w:val="wixui-rich-texttext"/>
          <w:color w:val="2D2D2D"/>
          <w:sz w:val="20"/>
          <w:szCs w:val="20"/>
          <w:bdr w:val="none" w:sz="0" w:space="0" w:color="auto" w:frame="1"/>
        </w:rPr>
        <w:t>:</w:t>
      </w:r>
      <w:r w:rsidR="00585293" w:rsidRPr="00585293">
        <w:rPr>
          <w:rStyle w:val="wixui-rich-texttext"/>
          <w:color w:val="2D2D2D"/>
          <w:sz w:val="20"/>
          <w:szCs w:val="20"/>
          <w:bdr w:val="none" w:sz="0" w:space="0" w:color="auto" w:frame="1"/>
        </w:rPr>
        <w:t xml:space="preserve"> </w:t>
      </w:r>
      <w:r w:rsidR="000160AA" w:rsidRPr="00585293">
        <w:rPr>
          <w:rStyle w:val="wixui-rich-texttext"/>
          <w:color w:val="2D2D2D"/>
          <w:sz w:val="20"/>
          <w:szCs w:val="20"/>
          <w:bdr w:val="none" w:sz="0" w:space="0" w:color="auto" w:frame="1"/>
        </w:rPr>
        <w:t xml:space="preserve">In addition to its own </w:t>
      </w:r>
      <w:r w:rsidR="00803128">
        <w:rPr>
          <w:rStyle w:val="wixui-rich-texttext"/>
          <w:color w:val="2D2D2D"/>
          <w:sz w:val="20"/>
          <w:szCs w:val="20"/>
          <w:bdr w:val="none" w:sz="0" w:space="0" w:color="auto" w:frame="1"/>
        </w:rPr>
        <w:t xml:space="preserve">business model, </w:t>
      </w:r>
      <w:r w:rsidR="000160AA" w:rsidRPr="00585293">
        <w:rPr>
          <w:rStyle w:val="wixui-rich-texttext"/>
          <w:color w:val="2D2D2D"/>
          <w:sz w:val="20"/>
          <w:szCs w:val="20"/>
          <w:bdr w:val="none" w:sz="0" w:space="0" w:color="auto" w:frame="1"/>
        </w:rPr>
        <w:t>investment</w:t>
      </w:r>
      <w:r w:rsidR="00803128">
        <w:rPr>
          <w:rStyle w:val="wixui-rich-texttext"/>
          <w:color w:val="2D2D2D"/>
          <w:sz w:val="20"/>
          <w:szCs w:val="20"/>
          <w:bdr w:val="none" w:sz="0" w:space="0" w:color="auto" w:frame="1"/>
        </w:rPr>
        <w:t>s</w:t>
      </w:r>
      <w:r w:rsidR="000160AA" w:rsidRPr="00585293">
        <w:rPr>
          <w:rStyle w:val="wixui-rich-texttext"/>
          <w:color w:val="2D2D2D"/>
          <w:sz w:val="20"/>
          <w:szCs w:val="20"/>
          <w:bdr w:val="none" w:sz="0" w:space="0" w:color="auto" w:frame="1"/>
        </w:rPr>
        <w:t xml:space="preserve"> </w:t>
      </w:r>
      <w:r w:rsidR="00585293" w:rsidRPr="00585293">
        <w:rPr>
          <w:rStyle w:val="wixui-rich-texttext"/>
          <w:color w:val="2D2D2D"/>
          <w:sz w:val="20"/>
          <w:szCs w:val="20"/>
          <w:bdr w:val="none" w:sz="0" w:space="0" w:color="auto" w:frame="1"/>
        </w:rPr>
        <w:t>and operations, the digital cloud-based business and its</w:t>
      </w:r>
      <w:r w:rsidR="00383255" w:rsidRPr="00585293">
        <w:rPr>
          <w:rStyle w:val="wixui-rich-texttext"/>
          <w:color w:val="2D2D2D"/>
          <w:sz w:val="20"/>
          <w:szCs w:val="20"/>
          <w:bdr w:val="none" w:sz="0" w:space="0" w:color="auto" w:frame="1"/>
        </w:rPr>
        <w:t xml:space="preserve"> c</w:t>
      </w:r>
      <w:r w:rsidR="00383255">
        <w:rPr>
          <w:rStyle w:val="wixui-rich-texttext"/>
          <w:color w:val="2D2D2D"/>
          <w:sz w:val="20"/>
          <w:szCs w:val="20"/>
          <w:bdr w:val="none" w:sz="0" w:space="0" w:color="auto" w:frame="1"/>
        </w:rPr>
        <w:t>omponent member</w:t>
      </w:r>
      <w:r w:rsidR="00CB3E69">
        <w:rPr>
          <w:rStyle w:val="wixui-rich-texttext"/>
          <w:color w:val="2D2D2D"/>
          <w:sz w:val="20"/>
          <w:szCs w:val="20"/>
          <w:bdr w:val="none" w:sz="0" w:space="0" w:color="auto" w:frame="1"/>
        </w:rPr>
        <w:t xml:space="preserve">s are </w:t>
      </w:r>
      <w:r w:rsidR="00861404">
        <w:rPr>
          <w:rStyle w:val="wixui-rich-texttext"/>
          <w:color w:val="2D2D2D"/>
          <w:sz w:val="20"/>
          <w:szCs w:val="20"/>
          <w:bdr w:val="none" w:sz="0" w:space="0" w:color="auto" w:frame="1"/>
        </w:rPr>
        <w:t xml:space="preserve">also </w:t>
      </w:r>
      <w:r w:rsidR="00CB3E69">
        <w:rPr>
          <w:rStyle w:val="wixui-rich-texttext"/>
          <w:color w:val="2D2D2D"/>
          <w:sz w:val="20"/>
          <w:szCs w:val="20"/>
          <w:bdr w:val="none" w:sz="0" w:space="0" w:color="auto" w:frame="1"/>
        </w:rPr>
        <w:t>Contracting Non-Federal Entities</w:t>
      </w:r>
      <w:r w:rsidR="00E53A78">
        <w:rPr>
          <w:rStyle w:val="wixui-rich-texttext"/>
          <w:color w:val="2D2D2D"/>
          <w:sz w:val="20"/>
          <w:szCs w:val="20"/>
          <w:bdr w:val="none" w:sz="0" w:space="0" w:color="auto" w:frame="1"/>
        </w:rPr>
        <w:t>, or federal contractors,</w:t>
      </w:r>
      <w:r w:rsidR="00CB3E69">
        <w:rPr>
          <w:rStyle w:val="wixui-rich-texttext"/>
          <w:color w:val="2D2D2D"/>
          <w:sz w:val="20"/>
          <w:szCs w:val="20"/>
          <w:bdr w:val="none" w:sz="0" w:space="0" w:color="auto" w:frame="1"/>
        </w:rPr>
        <w:t xml:space="preserve"> in a</w:t>
      </w:r>
      <w:r w:rsidR="003A5FE0">
        <w:rPr>
          <w:rStyle w:val="wixui-rich-texttext"/>
          <w:color w:val="2D2D2D"/>
          <w:sz w:val="20"/>
          <w:szCs w:val="20"/>
          <w:bdr w:val="none" w:sz="0" w:space="0" w:color="auto" w:frame="1"/>
        </w:rPr>
        <w:t xml:space="preserve"> </w:t>
      </w:r>
      <w:r w:rsidR="00CB3E69">
        <w:rPr>
          <w:rStyle w:val="wixui-rich-texttext"/>
          <w:color w:val="2D2D2D"/>
          <w:sz w:val="20"/>
          <w:szCs w:val="20"/>
          <w:bdr w:val="none" w:sz="0" w:space="0" w:color="auto" w:frame="1"/>
        </w:rPr>
        <w:t xml:space="preserve">relationship with </w:t>
      </w:r>
      <w:r>
        <w:rPr>
          <w:rStyle w:val="wixui-rich-texttext"/>
          <w:color w:val="2D2D2D"/>
          <w:sz w:val="20"/>
          <w:szCs w:val="20"/>
          <w:bdr w:val="none" w:sz="0" w:space="0" w:color="auto" w:frame="1"/>
        </w:rPr>
        <w:t>sam.gov</w:t>
      </w:r>
      <w:r w:rsidR="00CB3E69">
        <w:rPr>
          <w:rStyle w:val="wixui-rich-texttext"/>
          <w:color w:val="2D2D2D"/>
          <w:sz w:val="20"/>
          <w:szCs w:val="20"/>
          <w:bdr w:val="none" w:sz="0" w:space="0" w:color="auto" w:frame="1"/>
        </w:rPr>
        <w:t>.</w:t>
      </w:r>
      <w:r w:rsidR="002D4FA3">
        <w:rPr>
          <w:rStyle w:val="wixui-rich-texttext"/>
          <w:color w:val="2D2D2D"/>
          <w:sz w:val="20"/>
          <w:szCs w:val="20"/>
          <w:bdr w:val="none" w:sz="0" w:space="0" w:color="auto" w:frame="1"/>
        </w:rPr>
        <w:t xml:space="preserve"> since 1992.</w:t>
      </w:r>
      <w:r>
        <w:rPr>
          <w:rStyle w:val="wixui-rich-texttext"/>
          <w:color w:val="2D2D2D"/>
          <w:sz w:val="20"/>
          <w:szCs w:val="20"/>
          <w:bdr w:val="none" w:sz="0" w:space="0" w:color="auto" w:frame="1"/>
        </w:rPr>
        <w:t xml:space="preserve"> </w:t>
      </w:r>
      <w:r w:rsidR="00360DEF">
        <w:rPr>
          <w:rStyle w:val="wixui-rich-texttext"/>
          <w:color w:val="2D2D2D"/>
          <w:sz w:val="20"/>
          <w:szCs w:val="20"/>
          <w:bdr w:val="none" w:sz="0" w:space="0" w:color="auto" w:frame="1"/>
        </w:rPr>
        <w:t>The group</w:t>
      </w:r>
      <w:r w:rsidR="004711B9">
        <w:rPr>
          <w:rStyle w:val="wixui-rich-texttext"/>
          <w:color w:val="2D2D2D"/>
          <w:sz w:val="20"/>
          <w:szCs w:val="20"/>
          <w:bdr w:val="none" w:sz="0" w:space="0" w:color="auto" w:frame="1"/>
        </w:rPr>
        <w:t xml:space="preserve"> reports </w:t>
      </w:r>
      <w:r w:rsidR="001E0467">
        <w:rPr>
          <w:rStyle w:val="wixui-rich-texttext"/>
          <w:color w:val="2D2D2D"/>
          <w:sz w:val="20"/>
          <w:szCs w:val="20"/>
          <w:bdr w:val="none" w:sz="0" w:space="0" w:color="auto" w:frame="1"/>
        </w:rPr>
        <w:t>under “Large Business and International Category</w:t>
      </w:r>
      <w:r w:rsidR="003A5FE0">
        <w:rPr>
          <w:rStyle w:val="wixui-rich-texttext"/>
          <w:color w:val="2D2D2D"/>
          <w:sz w:val="20"/>
          <w:szCs w:val="20"/>
          <w:bdr w:val="none" w:sz="0" w:space="0" w:color="auto" w:frame="1"/>
        </w:rPr>
        <w:t xml:space="preserve">” to </w:t>
      </w:r>
      <w:r>
        <w:rPr>
          <w:rStyle w:val="wixui-rich-texttext"/>
          <w:color w:val="2D2D2D"/>
          <w:sz w:val="20"/>
          <w:szCs w:val="20"/>
          <w:bdr w:val="none" w:sz="0" w:space="0" w:color="auto" w:frame="1"/>
        </w:rPr>
        <w:t>irs.gov</w:t>
      </w:r>
      <w:r w:rsidR="0090076C">
        <w:rPr>
          <w:rStyle w:val="wixui-rich-texttext"/>
          <w:color w:val="2D2D2D"/>
          <w:sz w:val="20"/>
          <w:szCs w:val="20"/>
          <w:bdr w:val="none" w:sz="0" w:space="0" w:color="auto" w:frame="1"/>
        </w:rPr>
        <w:t>.</w:t>
      </w:r>
      <w:r w:rsidR="00803128">
        <w:rPr>
          <w:rStyle w:val="wixui-rich-texttext"/>
          <w:color w:val="2D2D2D"/>
          <w:sz w:val="20"/>
          <w:szCs w:val="20"/>
          <w:bdr w:val="none" w:sz="0" w:space="0" w:color="auto" w:frame="1"/>
        </w:rPr>
        <w:t xml:space="preserve"> That designation </w:t>
      </w:r>
      <w:r w:rsidR="00BF44B6">
        <w:rPr>
          <w:rStyle w:val="wixui-rich-texttext"/>
          <w:color w:val="2D2D2D"/>
          <w:sz w:val="20"/>
          <w:szCs w:val="20"/>
          <w:bdr w:val="none" w:sz="0" w:space="0" w:color="auto" w:frame="1"/>
        </w:rPr>
        <w:t>is based on the size of the combined balance sheet. Not on the number of EIN employees (1), or members of the group (5).</w:t>
      </w:r>
    </w:p>
    <w:p w14:paraId="6DE6CE99" w14:textId="77777777" w:rsidR="0090076C" w:rsidRDefault="0090076C" w:rsidP="000D59E1">
      <w:pPr>
        <w:pStyle w:val="NoSpacing"/>
        <w:jc w:val="both"/>
        <w:rPr>
          <w:rStyle w:val="wixui-rich-texttext"/>
          <w:color w:val="2D2D2D"/>
          <w:sz w:val="20"/>
          <w:szCs w:val="20"/>
          <w:bdr w:val="none" w:sz="0" w:space="0" w:color="auto" w:frame="1"/>
        </w:rPr>
      </w:pPr>
    </w:p>
    <w:p w14:paraId="0C519CC5" w14:textId="0197A531" w:rsidR="00F562A4" w:rsidRDefault="0090076C" w:rsidP="000D59E1">
      <w:pPr>
        <w:pStyle w:val="NoSpacing"/>
        <w:jc w:val="both"/>
        <w:rPr>
          <w:color w:val="2D2D2D"/>
          <w:sz w:val="20"/>
          <w:szCs w:val="20"/>
        </w:rPr>
      </w:pPr>
      <w:r w:rsidRPr="00AA235B">
        <w:rPr>
          <w:rStyle w:val="wixui-rich-texttext"/>
          <w:b/>
          <w:bCs/>
          <w:color w:val="2D2D2D"/>
          <w:sz w:val="20"/>
          <w:szCs w:val="20"/>
          <w:bdr w:val="none" w:sz="0" w:space="0" w:color="auto" w:frame="1"/>
        </w:rPr>
        <w:t>Statement 1</w:t>
      </w:r>
      <w:r w:rsidR="00BC1156">
        <w:rPr>
          <w:rStyle w:val="wixui-rich-texttext"/>
          <w:b/>
          <w:bCs/>
          <w:color w:val="2D2D2D"/>
          <w:sz w:val="20"/>
          <w:szCs w:val="20"/>
          <w:bdr w:val="none" w:sz="0" w:space="0" w:color="auto" w:frame="1"/>
        </w:rPr>
        <w:t>9</w:t>
      </w:r>
      <w:r w:rsidRPr="00AA235B">
        <w:rPr>
          <w:rStyle w:val="wixui-rich-texttext"/>
          <w:b/>
          <w:bCs/>
          <w:color w:val="2D2D2D"/>
          <w:sz w:val="20"/>
          <w:szCs w:val="20"/>
          <w:bdr w:val="none" w:sz="0" w:space="0" w:color="auto" w:frame="1"/>
        </w:rPr>
        <w:t>:</w:t>
      </w:r>
      <w:r>
        <w:rPr>
          <w:rStyle w:val="wixui-rich-texttext"/>
          <w:color w:val="2D2D2D"/>
          <w:sz w:val="20"/>
          <w:szCs w:val="20"/>
          <w:bdr w:val="none" w:sz="0" w:space="0" w:color="auto" w:frame="1"/>
        </w:rPr>
        <w:t xml:space="preserve"> The owner</w:t>
      </w:r>
      <w:r w:rsidR="00907F88">
        <w:rPr>
          <w:rStyle w:val="wixui-rich-texttext"/>
          <w:color w:val="2D2D2D"/>
          <w:sz w:val="20"/>
          <w:szCs w:val="20"/>
          <w:bdr w:val="none" w:sz="0" w:space="0" w:color="auto" w:frame="1"/>
        </w:rPr>
        <w:t xml:space="preserve"> has an extensive business background</w:t>
      </w:r>
      <w:r w:rsidR="00757E4C">
        <w:rPr>
          <w:rStyle w:val="wixui-rich-texttext"/>
          <w:color w:val="2D2D2D"/>
          <w:sz w:val="20"/>
          <w:szCs w:val="20"/>
          <w:bdr w:val="none" w:sz="0" w:space="0" w:color="auto" w:frame="1"/>
        </w:rPr>
        <w:t xml:space="preserve">. </w:t>
      </w:r>
      <w:r w:rsidR="005F376C">
        <w:rPr>
          <w:rStyle w:val="wixui-rich-texttext"/>
          <w:color w:val="2D2D2D"/>
          <w:sz w:val="20"/>
          <w:szCs w:val="20"/>
          <w:bdr w:val="none" w:sz="0" w:space="0" w:color="auto" w:frame="1"/>
        </w:rPr>
        <w:t>And</w:t>
      </w:r>
      <w:r w:rsidR="00DA0DEE">
        <w:rPr>
          <w:rStyle w:val="wixui-rich-texttext"/>
          <w:color w:val="2D2D2D"/>
          <w:sz w:val="20"/>
          <w:szCs w:val="20"/>
          <w:bdr w:val="none" w:sz="0" w:space="0" w:color="auto" w:frame="1"/>
        </w:rPr>
        <w:t xml:space="preserve"> </w:t>
      </w:r>
      <w:r w:rsidR="005F376C">
        <w:rPr>
          <w:rStyle w:val="wixui-rich-texttext"/>
          <w:color w:val="2D2D2D"/>
          <w:sz w:val="20"/>
          <w:szCs w:val="20"/>
          <w:bdr w:val="none" w:sz="0" w:space="0" w:color="auto" w:frame="1"/>
        </w:rPr>
        <w:t>al</w:t>
      </w:r>
      <w:r w:rsidR="00DA0DEE">
        <w:rPr>
          <w:rStyle w:val="wixui-rich-texttext"/>
          <w:color w:val="2D2D2D"/>
          <w:sz w:val="20"/>
          <w:szCs w:val="20"/>
          <w:bdr w:val="none" w:sz="0" w:space="0" w:color="auto" w:frame="1"/>
        </w:rPr>
        <w:t>though not limited to</w:t>
      </w:r>
      <w:r w:rsidR="005F376C">
        <w:rPr>
          <w:rStyle w:val="wixui-rich-texttext"/>
          <w:color w:val="2D2D2D"/>
          <w:sz w:val="20"/>
          <w:szCs w:val="20"/>
          <w:bdr w:val="none" w:sz="0" w:space="0" w:color="auto" w:frame="1"/>
        </w:rPr>
        <w:t xml:space="preserve"> any one are</w:t>
      </w:r>
      <w:r w:rsidR="002134AE">
        <w:rPr>
          <w:rStyle w:val="wixui-rich-texttext"/>
          <w:color w:val="2D2D2D"/>
          <w:sz w:val="20"/>
          <w:szCs w:val="20"/>
          <w:bdr w:val="none" w:sz="0" w:space="0" w:color="auto" w:frame="1"/>
        </w:rPr>
        <w:t>a</w:t>
      </w:r>
      <w:r w:rsidR="005F376C">
        <w:rPr>
          <w:rStyle w:val="wixui-rich-texttext"/>
          <w:color w:val="2D2D2D"/>
          <w:sz w:val="20"/>
          <w:szCs w:val="20"/>
          <w:bdr w:val="none" w:sz="0" w:space="0" w:color="auto" w:frame="1"/>
        </w:rPr>
        <w:t xml:space="preserve"> of </w:t>
      </w:r>
      <w:r w:rsidR="00564516">
        <w:rPr>
          <w:rStyle w:val="wixui-rich-texttext"/>
          <w:color w:val="2D2D2D"/>
          <w:sz w:val="20"/>
          <w:szCs w:val="20"/>
          <w:bdr w:val="none" w:sz="0" w:space="0" w:color="auto" w:frame="1"/>
        </w:rPr>
        <w:t>expertise,</w:t>
      </w:r>
      <w:r w:rsidR="00907F88">
        <w:rPr>
          <w:rStyle w:val="wixui-rich-texttext"/>
          <w:color w:val="2D2D2D"/>
          <w:sz w:val="20"/>
          <w:szCs w:val="20"/>
          <w:bdr w:val="none" w:sz="0" w:space="0" w:color="auto" w:frame="1"/>
        </w:rPr>
        <w:t xml:space="preserve"> relevant here</w:t>
      </w:r>
      <w:r>
        <w:rPr>
          <w:rStyle w:val="wixui-rich-texttext"/>
          <w:color w:val="2D2D2D"/>
          <w:sz w:val="20"/>
          <w:szCs w:val="20"/>
          <w:bdr w:val="none" w:sz="0" w:space="0" w:color="auto" w:frame="1"/>
        </w:rPr>
        <w:t xml:space="preserve"> </w:t>
      </w:r>
      <w:r w:rsidR="002134AE">
        <w:rPr>
          <w:rStyle w:val="wixui-rich-texttext"/>
          <w:color w:val="2D2D2D"/>
          <w:sz w:val="20"/>
          <w:szCs w:val="20"/>
          <w:bdr w:val="none" w:sz="0" w:space="0" w:color="auto" w:frame="1"/>
        </w:rPr>
        <w:t xml:space="preserve">the owner </w:t>
      </w:r>
      <w:r>
        <w:rPr>
          <w:rStyle w:val="wixui-rich-texttext"/>
          <w:color w:val="2D2D2D"/>
          <w:sz w:val="20"/>
          <w:szCs w:val="20"/>
          <w:bdr w:val="none" w:sz="0" w:space="0" w:color="auto" w:frame="1"/>
        </w:rPr>
        <w:t xml:space="preserve">is a specialist in </w:t>
      </w:r>
      <w:r w:rsidR="00250272" w:rsidRPr="007B7EB1">
        <w:rPr>
          <w:rStyle w:val="wixui-rich-texttext"/>
          <w:color w:val="2D2D2D"/>
          <w:sz w:val="20"/>
          <w:szCs w:val="20"/>
          <w:bdr w:val="none" w:sz="0" w:space="0" w:color="auto" w:frame="1"/>
        </w:rPr>
        <w:t>D</w:t>
      </w:r>
      <w:r w:rsidR="003F04BB" w:rsidRPr="007B7EB1">
        <w:rPr>
          <w:rStyle w:val="wixui-rich-texttext"/>
          <w:color w:val="2D2D2D"/>
          <w:sz w:val="20"/>
          <w:szCs w:val="20"/>
          <w:bdr w:val="none" w:sz="0" w:space="0" w:color="auto" w:frame="1"/>
        </w:rPr>
        <w:t xml:space="preserve">isposition </w:t>
      </w:r>
      <w:r w:rsidR="001D710F" w:rsidRPr="007B7EB1">
        <w:rPr>
          <w:rStyle w:val="wixui-rich-texttext"/>
          <w:color w:val="2D2D2D"/>
          <w:sz w:val="20"/>
          <w:szCs w:val="20"/>
          <w:bdr w:val="none" w:sz="0" w:space="0" w:color="auto" w:frame="1"/>
        </w:rPr>
        <w:t xml:space="preserve">and Development Agreements, </w:t>
      </w:r>
      <w:r w:rsidR="00DA5E01" w:rsidRPr="007B7EB1">
        <w:rPr>
          <w:rStyle w:val="wixui-rich-texttext"/>
          <w:color w:val="2D2D2D"/>
          <w:sz w:val="20"/>
          <w:szCs w:val="20"/>
          <w:bdr w:val="none" w:sz="0" w:space="0" w:color="auto" w:frame="1"/>
        </w:rPr>
        <w:t xml:space="preserve">26 CFR Part </w:t>
      </w:r>
      <w:r w:rsidR="001B6D87" w:rsidRPr="007B7EB1">
        <w:rPr>
          <w:rStyle w:val="wixui-rich-texttext"/>
          <w:color w:val="2D2D2D"/>
          <w:sz w:val="20"/>
          <w:szCs w:val="20"/>
          <w:bdr w:val="none" w:sz="0" w:space="0" w:color="auto" w:frame="1"/>
        </w:rPr>
        <w:t xml:space="preserve">1, </w:t>
      </w:r>
      <w:r w:rsidR="00B3201E" w:rsidRPr="007B7EB1">
        <w:rPr>
          <w:rStyle w:val="wixui-rich-texttext"/>
          <w:color w:val="2D2D2D"/>
          <w:sz w:val="20"/>
          <w:szCs w:val="20"/>
          <w:bdr w:val="none" w:sz="0" w:space="0" w:color="auto" w:frame="1"/>
        </w:rPr>
        <w:t>26 CFR</w:t>
      </w:r>
      <w:r w:rsidR="00DA5E01" w:rsidRPr="007B7EB1">
        <w:rPr>
          <w:rStyle w:val="wixui-rich-texttext"/>
          <w:color w:val="2D2D2D"/>
          <w:sz w:val="20"/>
          <w:szCs w:val="20"/>
          <w:bdr w:val="none" w:sz="0" w:space="0" w:color="auto" w:frame="1"/>
        </w:rPr>
        <w:t xml:space="preserve"> 1.1563-</w:t>
      </w:r>
      <w:r w:rsidR="001B6D87" w:rsidRPr="007B7EB1">
        <w:rPr>
          <w:rStyle w:val="wixui-rich-texttext"/>
          <w:color w:val="2D2D2D"/>
          <w:sz w:val="20"/>
          <w:szCs w:val="20"/>
          <w:bdr w:val="none" w:sz="0" w:space="0" w:color="auto" w:frame="1"/>
        </w:rPr>
        <w:t>1</w:t>
      </w:r>
      <w:r w:rsidR="006252B3" w:rsidRPr="007B7EB1">
        <w:rPr>
          <w:rStyle w:val="wixui-rich-texttext"/>
          <w:color w:val="2D2D2D"/>
          <w:sz w:val="20"/>
          <w:szCs w:val="20"/>
          <w:bdr w:val="none" w:sz="0" w:space="0" w:color="auto" w:frame="1"/>
        </w:rPr>
        <w:t xml:space="preserve">, 2 CFR Part 200, </w:t>
      </w:r>
      <w:r w:rsidR="00DA0DEE" w:rsidRPr="007B7EB1">
        <w:rPr>
          <w:color w:val="2D2D2D"/>
          <w:sz w:val="20"/>
          <w:szCs w:val="20"/>
        </w:rPr>
        <w:t>ISO Standard 15489-1:2016</w:t>
      </w:r>
      <w:r w:rsidR="00D676D9">
        <w:rPr>
          <w:color w:val="2D2D2D"/>
          <w:sz w:val="20"/>
          <w:szCs w:val="20"/>
        </w:rPr>
        <w:t>, and IRS Form 4564</w:t>
      </w:r>
      <w:r w:rsidR="008044B9">
        <w:rPr>
          <w:color w:val="2D2D2D"/>
          <w:sz w:val="20"/>
          <w:szCs w:val="20"/>
        </w:rPr>
        <w:t xml:space="preserve"> audits</w:t>
      </w:r>
      <w:r w:rsidR="00EC0FCA">
        <w:rPr>
          <w:color w:val="2D2D2D"/>
          <w:sz w:val="20"/>
          <w:szCs w:val="20"/>
        </w:rPr>
        <w:t>.</w:t>
      </w:r>
    </w:p>
    <w:p w14:paraId="2B750D38" w14:textId="449B13C1" w:rsidR="0090076C" w:rsidRDefault="0090076C" w:rsidP="000D59E1">
      <w:pPr>
        <w:pStyle w:val="NoSpacing"/>
        <w:jc w:val="both"/>
        <w:rPr>
          <w:rStyle w:val="wixui-rich-texttext"/>
          <w:color w:val="2D2D2D"/>
          <w:sz w:val="20"/>
          <w:szCs w:val="20"/>
          <w:bdr w:val="none" w:sz="0" w:space="0" w:color="auto" w:frame="1"/>
        </w:rPr>
      </w:pPr>
      <w:hyperlink r:id="rId8" w:tgtFrame="_blank" w:history="1"/>
    </w:p>
    <w:p w14:paraId="29613996" w14:textId="7C21CD7D" w:rsidR="00F562A4" w:rsidRDefault="00F562A4" w:rsidP="00F562A4">
      <w:pPr>
        <w:pStyle w:val="NoSpacing"/>
        <w:jc w:val="both"/>
        <w:rPr>
          <w:sz w:val="20"/>
          <w:szCs w:val="20"/>
        </w:rPr>
      </w:pPr>
      <w:r w:rsidRPr="00912CC1">
        <w:rPr>
          <w:b/>
          <w:bCs/>
          <w:sz w:val="20"/>
          <w:szCs w:val="20"/>
        </w:rPr>
        <w:t xml:space="preserve">Statement </w:t>
      </w:r>
      <w:r w:rsidR="00BC1156">
        <w:rPr>
          <w:b/>
          <w:bCs/>
          <w:sz w:val="20"/>
          <w:szCs w:val="20"/>
        </w:rPr>
        <w:t>20</w:t>
      </w:r>
      <w:r w:rsidRPr="00912CC1">
        <w:rPr>
          <w:b/>
          <w:bCs/>
          <w:sz w:val="20"/>
          <w:szCs w:val="20"/>
        </w:rPr>
        <w:t>:</w:t>
      </w:r>
      <w:r>
        <w:rPr>
          <w:sz w:val="20"/>
          <w:szCs w:val="20"/>
        </w:rPr>
        <w:t xml:space="preserve"> Our analysis shows the bank did not perform or go by </w:t>
      </w:r>
      <w:r w:rsidR="00202BFB">
        <w:rPr>
          <w:sz w:val="20"/>
          <w:szCs w:val="20"/>
        </w:rPr>
        <w:t>the</w:t>
      </w:r>
      <w:r w:rsidR="00451DC8">
        <w:rPr>
          <w:sz w:val="20"/>
          <w:szCs w:val="20"/>
        </w:rPr>
        <w:t xml:space="preserve"> written </w:t>
      </w:r>
      <w:r>
        <w:rPr>
          <w:sz w:val="20"/>
          <w:szCs w:val="20"/>
        </w:rPr>
        <w:t>contract. Quite the contrary</w:t>
      </w:r>
      <w:r w:rsidRPr="00924F6B">
        <w:rPr>
          <w:sz w:val="20"/>
          <w:szCs w:val="20"/>
        </w:rPr>
        <w:t xml:space="preserve">. because </w:t>
      </w:r>
      <w:r>
        <w:rPr>
          <w:sz w:val="20"/>
          <w:szCs w:val="20"/>
        </w:rPr>
        <w:t xml:space="preserve">in our opinion the bank </w:t>
      </w:r>
      <w:r w:rsidRPr="00924F6B">
        <w:rPr>
          <w:sz w:val="20"/>
          <w:szCs w:val="20"/>
        </w:rPr>
        <w:t xml:space="preserve">was too busy stealing from and trying to set up and frame </w:t>
      </w:r>
      <w:r>
        <w:rPr>
          <w:sz w:val="20"/>
          <w:szCs w:val="20"/>
        </w:rPr>
        <w:t xml:space="preserve">the foundation owner and Executive Director </w:t>
      </w:r>
      <w:r w:rsidRPr="00924F6B">
        <w:rPr>
          <w:sz w:val="20"/>
          <w:szCs w:val="20"/>
        </w:rPr>
        <w:t xml:space="preserve">in </w:t>
      </w:r>
      <w:r>
        <w:rPr>
          <w:sz w:val="20"/>
          <w:szCs w:val="20"/>
        </w:rPr>
        <w:t xml:space="preserve">the banks laundering of monetary </w:t>
      </w:r>
      <w:r w:rsidR="00865EC9">
        <w:rPr>
          <w:sz w:val="20"/>
          <w:szCs w:val="20"/>
        </w:rPr>
        <w:t>instruments</w:t>
      </w:r>
      <w:r>
        <w:rPr>
          <w:sz w:val="20"/>
          <w:szCs w:val="20"/>
        </w:rPr>
        <w:t xml:space="preserve"> and </w:t>
      </w:r>
      <w:r w:rsidRPr="00924F6B">
        <w:rPr>
          <w:sz w:val="20"/>
          <w:szCs w:val="20"/>
        </w:rPr>
        <w:t>money laundering scheme</w:t>
      </w:r>
      <w:r>
        <w:rPr>
          <w:sz w:val="20"/>
          <w:szCs w:val="20"/>
        </w:rPr>
        <w:t xml:space="preserve"> with HUD and its Participating Jurisdictions. Follow their correspondences, illegal wire transfers and Consolidated Audit Trail</w:t>
      </w:r>
      <w:r w:rsidR="002E31CF">
        <w:rPr>
          <w:sz w:val="20"/>
          <w:szCs w:val="20"/>
        </w:rPr>
        <w:t>.</w:t>
      </w:r>
    </w:p>
    <w:p w14:paraId="5B1D3D0D" w14:textId="77777777" w:rsidR="006F08D5" w:rsidRDefault="006F08D5" w:rsidP="00F562A4">
      <w:pPr>
        <w:pStyle w:val="NoSpacing"/>
        <w:jc w:val="both"/>
        <w:rPr>
          <w:sz w:val="20"/>
          <w:szCs w:val="20"/>
        </w:rPr>
      </w:pPr>
    </w:p>
    <w:p w14:paraId="472F8B4F" w14:textId="22D2B485" w:rsidR="006F08D5" w:rsidRDefault="006F08D5" w:rsidP="00F562A4">
      <w:pPr>
        <w:pStyle w:val="NoSpacing"/>
        <w:jc w:val="both"/>
        <w:rPr>
          <w:sz w:val="20"/>
          <w:szCs w:val="20"/>
        </w:rPr>
      </w:pPr>
      <w:r w:rsidRPr="00175988">
        <w:rPr>
          <w:b/>
          <w:bCs/>
          <w:sz w:val="20"/>
          <w:szCs w:val="20"/>
        </w:rPr>
        <w:t>Statement 21:</w:t>
      </w:r>
      <w:r w:rsidR="002E31CF">
        <w:rPr>
          <w:sz w:val="20"/>
          <w:szCs w:val="20"/>
        </w:rPr>
        <w:t xml:space="preserve"> The foundation</w:t>
      </w:r>
      <w:r w:rsidR="005654C9">
        <w:rPr>
          <w:sz w:val="20"/>
          <w:szCs w:val="20"/>
        </w:rPr>
        <w:t>’</w:t>
      </w:r>
      <w:r w:rsidR="002E31CF">
        <w:rPr>
          <w:sz w:val="20"/>
          <w:szCs w:val="20"/>
        </w:rPr>
        <w:t>s money and assets do not come from or belong to the Bank, HUD or its Participating Jurisdictions.</w:t>
      </w:r>
      <w:r w:rsidR="00673C51">
        <w:rPr>
          <w:sz w:val="20"/>
          <w:szCs w:val="20"/>
        </w:rPr>
        <w:t xml:space="preserve"> The foundation</w:t>
      </w:r>
      <w:r w:rsidR="005654C9">
        <w:rPr>
          <w:sz w:val="20"/>
          <w:szCs w:val="20"/>
        </w:rPr>
        <w:t>’</w:t>
      </w:r>
      <w:r w:rsidR="00673C51">
        <w:rPr>
          <w:sz w:val="20"/>
          <w:szCs w:val="20"/>
        </w:rPr>
        <w:t>s</w:t>
      </w:r>
      <w:r w:rsidR="00333CB4">
        <w:rPr>
          <w:sz w:val="20"/>
          <w:szCs w:val="20"/>
        </w:rPr>
        <w:t xml:space="preserve"> money an</w:t>
      </w:r>
      <w:r w:rsidR="00AE1FD0">
        <w:rPr>
          <w:sz w:val="20"/>
          <w:szCs w:val="20"/>
        </w:rPr>
        <w:t>d</w:t>
      </w:r>
      <w:r w:rsidR="00333CB4">
        <w:rPr>
          <w:sz w:val="20"/>
          <w:szCs w:val="20"/>
        </w:rPr>
        <w:t xml:space="preserve"> assets</w:t>
      </w:r>
      <w:r w:rsidR="00AE1FD0">
        <w:rPr>
          <w:sz w:val="20"/>
          <w:szCs w:val="20"/>
        </w:rPr>
        <w:t xml:space="preserve"> come </w:t>
      </w:r>
      <w:r w:rsidR="005654C9">
        <w:rPr>
          <w:sz w:val="20"/>
          <w:szCs w:val="20"/>
        </w:rPr>
        <w:t xml:space="preserve">from </w:t>
      </w:r>
      <w:r w:rsidR="00722AF3">
        <w:rPr>
          <w:sz w:val="20"/>
          <w:szCs w:val="20"/>
        </w:rPr>
        <w:t xml:space="preserve">the founder and owner’s </w:t>
      </w:r>
      <w:r w:rsidR="00EC4DEF">
        <w:rPr>
          <w:sz w:val="20"/>
          <w:szCs w:val="20"/>
        </w:rPr>
        <w:t>e</w:t>
      </w:r>
      <w:r w:rsidR="00722AF3">
        <w:rPr>
          <w:sz w:val="20"/>
          <w:szCs w:val="20"/>
        </w:rPr>
        <w:t xml:space="preserve">state and trust </w:t>
      </w:r>
      <w:r w:rsidR="00FA5FC0">
        <w:rPr>
          <w:sz w:val="20"/>
          <w:szCs w:val="20"/>
        </w:rPr>
        <w:t>that manifests itself as a Scheule O Controlled Group.</w:t>
      </w:r>
    </w:p>
    <w:p w14:paraId="177FE8A0" w14:textId="77777777" w:rsidR="008404F7" w:rsidRDefault="008404F7" w:rsidP="00F562A4">
      <w:pPr>
        <w:pStyle w:val="NoSpacing"/>
        <w:jc w:val="both"/>
        <w:rPr>
          <w:sz w:val="20"/>
          <w:szCs w:val="20"/>
        </w:rPr>
      </w:pPr>
    </w:p>
    <w:p w14:paraId="62BA480A" w14:textId="0F91B3C5" w:rsidR="008404F7" w:rsidRPr="00924F6B" w:rsidRDefault="008404F7" w:rsidP="00F562A4">
      <w:pPr>
        <w:pStyle w:val="NoSpacing"/>
        <w:jc w:val="both"/>
        <w:rPr>
          <w:sz w:val="20"/>
          <w:szCs w:val="20"/>
        </w:rPr>
      </w:pPr>
      <w:r w:rsidRPr="00175988">
        <w:rPr>
          <w:b/>
          <w:bCs/>
          <w:sz w:val="20"/>
          <w:szCs w:val="20"/>
        </w:rPr>
        <w:t>Statement 2</w:t>
      </w:r>
      <w:r w:rsidR="00175988">
        <w:rPr>
          <w:b/>
          <w:bCs/>
          <w:sz w:val="20"/>
          <w:szCs w:val="20"/>
        </w:rPr>
        <w:t>2</w:t>
      </w:r>
      <w:r w:rsidRPr="00175988">
        <w:rPr>
          <w:b/>
          <w:bCs/>
          <w:sz w:val="20"/>
          <w:szCs w:val="20"/>
        </w:rPr>
        <w:t>:</w:t>
      </w:r>
      <w:r>
        <w:rPr>
          <w:sz w:val="20"/>
          <w:szCs w:val="20"/>
        </w:rPr>
        <w:t xml:space="preserve"> There is no financing statement </w:t>
      </w:r>
      <w:r w:rsidR="00313114">
        <w:rPr>
          <w:sz w:val="20"/>
          <w:szCs w:val="20"/>
        </w:rPr>
        <w:t>in any public record that any component member</w:t>
      </w:r>
      <w:r w:rsidR="00E437D9">
        <w:rPr>
          <w:sz w:val="20"/>
          <w:szCs w:val="20"/>
        </w:rPr>
        <w:t xml:space="preserve"> </w:t>
      </w:r>
      <w:r w:rsidR="00313114">
        <w:rPr>
          <w:sz w:val="20"/>
          <w:szCs w:val="20"/>
        </w:rPr>
        <w:t>of the Scheule O Controlled</w:t>
      </w:r>
      <w:r w:rsidR="00E437D9">
        <w:rPr>
          <w:sz w:val="20"/>
          <w:szCs w:val="20"/>
        </w:rPr>
        <w:t>, including Contours Community Development Corporation,</w:t>
      </w:r>
      <w:r w:rsidR="00313114">
        <w:rPr>
          <w:sz w:val="20"/>
          <w:szCs w:val="20"/>
        </w:rPr>
        <w:t xml:space="preserve"> </w:t>
      </w:r>
      <w:r w:rsidR="00D94C2D">
        <w:rPr>
          <w:sz w:val="20"/>
          <w:szCs w:val="20"/>
        </w:rPr>
        <w:t xml:space="preserve">loaned any money to the </w:t>
      </w:r>
      <w:r w:rsidR="00E74A1A">
        <w:rPr>
          <w:sz w:val="20"/>
          <w:szCs w:val="20"/>
        </w:rPr>
        <w:t>B</w:t>
      </w:r>
      <w:r w:rsidR="00D94C2D">
        <w:rPr>
          <w:sz w:val="20"/>
          <w:szCs w:val="20"/>
        </w:rPr>
        <w:t>ank</w:t>
      </w:r>
      <w:r w:rsidR="00934751">
        <w:rPr>
          <w:sz w:val="20"/>
          <w:szCs w:val="20"/>
        </w:rPr>
        <w:t xml:space="preserve"> or HUD and its Participating Jurisdictions</w:t>
      </w:r>
      <w:r w:rsidR="00D94C2D">
        <w:rPr>
          <w:sz w:val="20"/>
          <w:szCs w:val="20"/>
        </w:rPr>
        <w:t xml:space="preserve">. </w:t>
      </w:r>
      <w:r w:rsidR="003243FA">
        <w:rPr>
          <w:sz w:val="20"/>
          <w:szCs w:val="20"/>
        </w:rPr>
        <w:t>Not limited to</w:t>
      </w:r>
      <w:r w:rsidR="00391F70">
        <w:rPr>
          <w:sz w:val="20"/>
          <w:szCs w:val="20"/>
        </w:rPr>
        <w:t xml:space="preserve"> </w:t>
      </w:r>
      <w:r w:rsidR="002150F3">
        <w:rPr>
          <w:sz w:val="20"/>
          <w:szCs w:val="20"/>
        </w:rPr>
        <w:t>I</w:t>
      </w:r>
      <w:r w:rsidR="00391F70">
        <w:rPr>
          <w:sz w:val="20"/>
          <w:szCs w:val="20"/>
        </w:rPr>
        <w:t xml:space="preserve">dentity </w:t>
      </w:r>
      <w:r w:rsidR="002150F3">
        <w:rPr>
          <w:sz w:val="20"/>
          <w:szCs w:val="20"/>
        </w:rPr>
        <w:t>T</w:t>
      </w:r>
      <w:r w:rsidR="00391F70">
        <w:rPr>
          <w:sz w:val="20"/>
          <w:szCs w:val="20"/>
        </w:rPr>
        <w:t>heft, IP theft</w:t>
      </w:r>
      <w:r w:rsidR="002150F3">
        <w:rPr>
          <w:sz w:val="20"/>
          <w:szCs w:val="20"/>
        </w:rPr>
        <w:t xml:space="preserve">, property theft, </w:t>
      </w:r>
      <w:r w:rsidR="003243FA">
        <w:rPr>
          <w:sz w:val="20"/>
          <w:szCs w:val="20"/>
        </w:rPr>
        <w:t xml:space="preserve">computer fraud </w:t>
      </w:r>
      <w:r w:rsidR="002150F3">
        <w:rPr>
          <w:sz w:val="20"/>
          <w:szCs w:val="20"/>
        </w:rPr>
        <w:t xml:space="preserve">and the laundering of monetary instruments, </w:t>
      </w:r>
      <w:r w:rsidR="00E74A1A">
        <w:rPr>
          <w:sz w:val="20"/>
          <w:szCs w:val="20"/>
        </w:rPr>
        <w:t>t</w:t>
      </w:r>
      <w:r w:rsidR="005654C9">
        <w:rPr>
          <w:sz w:val="20"/>
          <w:szCs w:val="20"/>
        </w:rPr>
        <w:t xml:space="preserve">he bank stole money from the </w:t>
      </w:r>
      <w:r w:rsidR="009A707B">
        <w:rPr>
          <w:sz w:val="20"/>
          <w:szCs w:val="20"/>
        </w:rPr>
        <w:t>Founder, Owner, Executive Director</w:t>
      </w:r>
      <w:r w:rsidR="002C5047">
        <w:rPr>
          <w:sz w:val="20"/>
          <w:szCs w:val="20"/>
        </w:rPr>
        <w:t xml:space="preserve"> and Private Foundation</w:t>
      </w:r>
      <w:r w:rsidR="003243FA">
        <w:rPr>
          <w:sz w:val="20"/>
          <w:szCs w:val="20"/>
        </w:rPr>
        <w:t xml:space="preserve">. </w:t>
      </w:r>
    </w:p>
    <w:p w14:paraId="6CD5611D" w14:textId="77777777" w:rsidR="00944AA0" w:rsidRDefault="00944AA0" w:rsidP="000D59E1">
      <w:pPr>
        <w:pStyle w:val="NoSpacing"/>
        <w:jc w:val="both"/>
        <w:rPr>
          <w:rStyle w:val="wixui-rich-texttext"/>
          <w:color w:val="2D2D2D"/>
          <w:sz w:val="20"/>
          <w:szCs w:val="20"/>
          <w:bdr w:val="none" w:sz="0" w:space="0" w:color="auto" w:frame="1"/>
        </w:rPr>
      </w:pPr>
    </w:p>
    <w:p w14:paraId="7C0B295B" w14:textId="5DF45C44" w:rsidR="00EC388C" w:rsidRDefault="00903913" w:rsidP="000D59E1">
      <w:pPr>
        <w:pStyle w:val="NoSpacing"/>
        <w:jc w:val="both"/>
        <w:rPr>
          <w:rStyle w:val="wixui-rich-texttext"/>
          <w:color w:val="2D2D2D"/>
          <w:sz w:val="20"/>
          <w:szCs w:val="20"/>
          <w:bdr w:val="none" w:sz="0" w:space="0" w:color="auto" w:frame="1"/>
        </w:rPr>
      </w:pPr>
      <w:r w:rsidRPr="001C1DE6">
        <w:rPr>
          <w:rStyle w:val="wixui-rich-texttext"/>
          <w:b/>
          <w:bCs/>
          <w:color w:val="2D2D2D"/>
          <w:sz w:val="20"/>
          <w:szCs w:val="20"/>
          <w:bdr w:val="none" w:sz="0" w:space="0" w:color="auto" w:frame="1"/>
        </w:rPr>
        <w:t>Sta</w:t>
      </w:r>
      <w:r w:rsidR="00C71EAD" w:rsidRPr="001C1DE6">
        <w:rPr>
          <w:rStyle w:val="wixui-rich-texttext"/>
          <w:b/>
          <w:bCs/>
          <w:color w:val="2D2D2D"/>
          <w:sz w:val="20"/>
          <w:szCs w:val="20"/>
          <w:bdr w:val="none" w:sz="0" w:space="0" w:color="auto" w:frame="1"/>
        </w:rPr>
        <w:t xml:space="preserve">tement </w:t>
      </w:r>
      <w:r w:rsidR="004576E5">
        <w:rPr>
          <w:rStyle w:val="wixui-rich-texttext"/>
          <w:b/>
          <w:bCs/>
          <w:color w:val="2D2D2D"/>
          <w:sz w:val="20"/>
          <w:szCs w:val="20"/>
          <w:bdr w:val="none" w:sz="0" w:space="0" w:color="auto" w:frame="1"/>
        </w:rPr>
        <w:t>2</w:t>
      </w:r>
      <w:r w:rsidR="00175988">
        <w:rPr>
          <w:rStyle w:val="wixui-rich-texttext"/>
          <w:b/>
          <w:bCs/>
          <w:color w:val="2D2D2D"/>
          <w:sz w:val="20"/>
          <w:szCs w:val="20"/>
          <w:bdr w:val="none" w:sz="0" w:space="0" w:color="auto" w:frame="1"/>
        </w:rPr>
        <w:t>2</w:t>
      </w:r>
      <w:r w:rsidR="00C71EAD" w:rsidRPr="001C1DE6">
        <w:rPr>
          <w:rStyle w:val="wixui-rich-texttext"/>
          <w:b/>
          <w:bCs/>
          <w:color w:val="2D2D2D"/>
          <w:sz w:val="20"/>
          <w:szCs w:val="20"/>
          <w:bdr w:val="none" w:sz="0" w:space="0" w:color="auto" w:frame="1"/>
        </w:rPr>
        <w:t>:</w:t>
      </w:r>
      <w:r w:rsidR="00C71EAD">
        <w:rPr>
          <w:rStyle w:val="wixui-rich-texttext"/>
          <w:color w:val="2D2D2D"/>
          <w:sz w:val="20"/>
          <w:szCs w:val="20"/>
          <w:bdr w:val="none" w:sz="0" w:space="0" w:color="auto" w:frame="1"/>
        </w:rPr>
        <w:t xml:space="preserve"> </w:t>
      </w:r>
      <w:r w:rsidR="00FC444F">
        <w:rPr>
          <w:rStyle w:val="wixui-rich-texttext"/>
          <w:color w:val="2D2D2D"/>
          <w:sz w:val="20"/>
          <w:szCs w:val="20"/>
          <w:bdr w:val="none" w:sz="0" w:space="0" w:color="auto" w:frame="1"/>
        </w:rPr>
        <w:t>Th</w:t>
      </w:r>
      <w:r w:rsidR="00744EEE">
        <w:rPr>
          <w:rStyle w:val="wixui-rich-texttext"/>
          <w:color w:val="2D2D2D"/>
          <w:sz w:val="20"/>
          <w:szCs w:val="20"/>
          <w:bdr w:val="none" w:sz="0" w:space="0" w:color="auto" w:frame="1"/>
        </w:rPr>
        <w:t>e written</w:t>
      </w:r>
      <w:r w:rsidR="00FC444F">
        <w:rPr>
          <w:rStyle w:val="wixui-rich-texttext"/>
          <w:color w:val="2D2D2D"/>
          <w:sz w:val="20"/>
          <w:szCs w:val="20"/>
          <w:bdr w:val="none" w:sz="0" w:space="0" w:color="auto" w:frame="1"/>
        </w:rPr>
        <w:t xml:space="preserve"> contract supersedes anything </w:t>
      </w:r>
      <w:r w:rsidR="00492623">
        <w:rPr>
          <w:rStyle w:val="wixui-rich-texttext"/>
          <w:color w:val="2D2D2D"/>
          <w:sz w:val="20"/>
          <w:szCs w:val="20"/>
          <w:bdr w:val="none" w:sz="0" w:space="0" w:color="auto" w:frame="1"/>
        </w:rPr>
        <w:t xml:space="preserve">the </w:t>
      </w:r>
      <w:r w:rsidR="00A1212B">
        <w:rPr>
          <w:rStyle w:val="wixui-rich-texttext"/>
          <w:color w:val="2D2D2D"/>
          <w:sz w:val="20"/>
          <w:szCs w:val="20"/>
          <w:bdr w:val="none" w:sz="0" w:space="0" w:color="auto" w:frame="1"/>
        </w:rPr>
        <w:t>b</w:t>
      </w:r>
      <w:r w:rsidR="00492623">
        <w:rPr>
          <w:rStyle w:val="wixui-rich-texttext"/>
          <w:color w:val="2D2D2D"/>
          <w:sz w:val="20"/>
          <w:szCs w:val="20"/>
          <w:bdr w:val="none" w:sz="0" w:space="0" w:color="auto" w:frame="1"/>
        </w:rPr>
        <w:t xml:space="preserve">ank and its institution </w:t>
      </w:r>
      <w:r w:rsidR="0014432F">
        <w:rPr>
          <w:rStyle w:val="wixui-rich-texttext"/>
          <w:color w:val="2D2D2D"/>
          <w:sz w:val="20"/>
          <w:szCs w:val="20"/>
          <w:bdr w:val="none" w:sz="0" w:space="0" w:color="auto" w:frame="1"/>
        </w:rPr>
        <w:t>affiliated parties</w:t>
      </w:r>
      <w:r w:rsidR="00C92038">
        <w:rPr>
          <w:rStyle w:val="wixui-rich-texttext"/>
          <w:color w:val="2D2D2D"/>
          <w:sz w:val="20"/>
          <w:szCs w:val="20"/>
          <w:bdr w:val="none" w:sz="0" w:space="0" w:color="auto" w:frame="1"/>
        </w:rPr>
        <w:t xml:space="preserve">, </w:t>
      </w:r>
      <w:r w:rsidR="0068488F">
        <w:rPr>
          <w:rStyle w:val="wixui-rich-texttext"/>
          <w:color w:val="2D2D2D"/>
          <w:sz w:val="20"/>
          <w:szCs w:val="20"/>
          <w:bdr w:val="none" w:sz="0" w:space="0" w:color="auto" w:frame="1"/>
        </w:rPr>
        <w:t xml:space="preserve">and </w:t>
      </w:r>
      <w:r w:rsidR="00520013">
        <w:rPr>
          <w:rStyle w:val="wixui-rich-texttext"/>
          <w:color w:val="2D2D2D"/>
          <w:sz w:val="20"/>
          <w:szCs w:val="20"/>
          <w:bdr w:val="none" w:sz="0" w:space="0" w:color="auto" w:frame="1"/>
        </w:rPr>
        <w:t xml:space="preserve">the </w:t>
      </w:r>
      <w:r w:rsidR="005B2829">
        <w:rPr>
          <w:rStyle w:val="wixui-rich-texttext"/>
          <w:color w:val="2D2D2D"/>
          <w:sz w:val="20"/>
          <w:szCs w:val="20"/>
          <w:bdr w:val="none" w:sz="0" w:space="0" w:color="auto" w:frame="1"/>
        </w:rPr>
        <w:t>bank’s</w:t>
      </w:r>
      <w:r w:rsidR="00BC6F83">
        <w:rPr>
          <w:rStyle w:val="wixui-rich-texttext"/>
          <w:color w:val="2D2D2D"/>
          <w:sz w:val="20"/>
          <w:szCs w:val="20"/>
          <w:bdr w:val="none" w:sz="0" w:space="0" w:color="auto" w:frame="1"/>
        </w:rPr>
        <w:t xml:space="preserve"> reliance on HUD and its employees, and </w:t>
      </w:r>
      <w:r w:rsidR="00924BFA">
        <w:rPr>
          <w:rStyle w:val="wixui-rich-texttext"/>
          <w:color w:val="2D2D2D"/>
          <w:sz w:val="20"/>
          <w:szCs w:val="20"/>
          <w:bdr w:val="none" w:sz="0" w:space="0" w:color="auto" w:frame="1"/>
        </w:rPr>
        <w:t>Participating Jurisdiction</w:t>
      </w:r>
      <w:r w:rsidR="00D27FDD">
        <w:rPr>
          <w:rStyle w:val="wixui-rich-texttext"/>
          <w:color w:val="2D2D2D"/>
          <w:sz w:val="20"/>
          <w:szCs w:val="20"/>
          <w:bdr w:val="none" w:sz="0" w:space="0" w:color="auto" w:frame="1"/>
        </w:rPr>
        <w:t xml:space="preserve"> and its </w:t>
      </w:r>
      <w:r w:rsidR="00E9188A">
        <w:rPr>
          <w:rStyle w:val="wixui-rich-texttext"/>
          <w:color w:val="2D2D2D"/>
          <w:sz w:val="20"/>
          <w:szCs w:val="20"/>
          <w:bdr w:val="none" w:sz="0" w:space="0" w:color="auto" w:frame="1"/>
        </w:rPr>
        <w:t>employees</w:t>
      </w:r>
      <w:r w:rsidR="009B7329">
        <w:rPr>
          <w:rStyle w:val="wixui-rich-texttext"/>
          <w:color w:val="2D2D2D"/>
          <w:sz w:val="20"/>
          <w:szCs w:val="20"/>
          <w:bdr w:val="none" w:sz="0" w:space="0" w:color="auto" w:frame="1"/>
        </w:rPr>
        <w:t>, and</w:t>
      </w:r>
      <w:r w:rsidR="009E2B45">
        <w:rPr>
          <w:rStyle w:val="wixui-rich-texttext"/>
          <w:color w:val="2D2D2D"/>
          <w:sz w:val="20"/>
          <w:szCs w:val="20"/>
          <w:bdr w:val="none" w:sz="0" w:space="0" w:color="auto" w:frame="1"/>
        </w:rPr>
        <w:t xml:space="preserve"> </w:t>
      </w:r>
      <w:r w:rsidR="009B7329">
        <w:rPr>
          <w:rStyle w:val="wixui-rich-texttext"/>
          <w:color w:val="2D2D2D"/>
          <w:sz w:val="20"/>
          <w:szCs w:val="20"/>
          <w:bdr w:val="none" w:sz="0" w:space="0" w:color="auto" w:frame="1"/>
        </w:rPr>
        <w:t>their attorneys</w:t>
      </w:r>
      <w:r w:rsidR="00D423AA">
        <w:rPr>
          <w:rStyle w:val="wixui-rich-texttext"/>
          <w:color w:val="2D2D2D"/>
          <w:sz w:val="20"/>
          <w:szCs w:val="20"/>
          <w:bdr w:val="none" w:sz="0" w:space="0" w:color="auto" w:frame="1"/>
        </w:rPr>
        <w:t xml:space="preserve"> can go by before, during </w:t>
      </w:r>
      <w:r w:rsidR="00BF2ED9">
        <w:rPr>
          <w:rStyle w:val="wixui-rich-texttext"/>
          <w:color w:val="2D2D2D"/>
          <w:sz w:val="20"/>
          <w:szCs w:val="20"/>
          <w:bdr w:val="none" w:sz="0" w:space="0" w:color="auto" w:frame="1"/>
        </w:rPr>
        <w:t>or</w:t>
      </w:r>
      <w:r w:rsidR="00D423AA">
        <w:rPr>
          <w:rStyle w:val="wixui-rich-texttext"/>
          <w:color w:val="2D2D2D"/>
          <w:sz w:val="20"/>
          <w:szCs w:val="20"/>
          <w:bdr w:val="none" w:sz="0" w:space="0" w:color="auto" w:frame="1"/>
        </w:rPr>
        <w:t xml:space="preserve"> after</w:t>
      </w:r>
      <w:r w:rsidR="00BF022E">
        <w:rPr>
          <w:rStyle w:val="wixui-rich-texttext"/>
          <w:color w:val="2D2D2D"/>
          <w:sz w:val="20"/>
          <w:szCs w:val="20"/>
          <w:bdr w:val="none" w:sz="0" w:space="0" w:color="auto" w:frame="1"/>
        </w:rPr>
        <w:t xml:space="preserve"> in any </w:t>
      </w:r>
      <w:r w:rsidR="00474F89">
        <w:rPr>
          <w:rStyle w:val="wixui-rich-texttext"/>
          <w:color w:val="2D2D2D"/>
          <w:sz w:val="20"/>
          <w:szCs w:val="20"/>
          <w:bdr w:val="none" w:sz="0" w:space="0" w:color="auto" w:frame="1"/>
        </w:rPr>
        <w:t>contemporaneous</w:t>
      </w:r>
      <w:r w:rsidR="00D423AA">
        <w:rPr>
          <w:rStyle w:val="wixui-rich-texttext"/>
          <w:color w:val="2D2D2D"/>
          <w:sz w:val="20"/>
          <w:szCs w:val="20"/>
          <w:bdr w:val="none" w:sz="0" w:space="0" w:color="auto" w:frame="1"/>
        </w:rPr>
        <w:t xml:space="preserve"> contract</w:t>
      </w:r>
      <w:r w:rsidR="00E9188A">
        <w:rPr>
          <w:rStyle w:val="wixui-rich-texttext"/>
          <w:color w:val="2D2D2D"/>
          <w:sz w:val="20"/>
          <w:szCs w:val="20"/>
          <w:bdr w:val="none" w:sz="0" w:space="0" w:color="auto" w:frame="1"/>
        </w:rPr>
        <w:t xml:space="preserve"> in claiming </w:t>
      </w:r>
      <w:r w:rsidR="00474F89">
        <w:rPr>
          <w:rStyle w:val="wixui-rich-texttext"/>
          <w:color w:val="2D2D2D"/>
          <w:sz w:val="20"/>
          <w:szCs w:val="20"/>
          <w:bdr w:val="none" w:sz="0" w:space="0" w:color="auto" w:frame="1"/>
        </w:rPr>
        <w:t>“</w:t>
      </w:r>
      <w:r w:rsidR="00E9188A">
        <w:rPr>
          <w:rStyle w:val="wixui-rich-texttext"/>
          <w:color w:val="2D2D2D"/>
          <w:sz w:val="20"/>
          <w:szCs w:val="20"/>
          <w:bdr w:val="none" w:sz="0" w:space="0" w:color="auto" w:frame="1"/>
        </w:rPr>
        <w:t>an interest in the contract</w:t>
      </w:r>
      <w:r w:rsidR="00474F89">
        <w:rPr>
          <w:rStyle w:val="wixui-rich-texttext"/>
          <w:color w:val="2D2D2D"/>
          <w:sz w:val="20"/>
          <w:szCs w:val="20"/>
          <w:bdr w:val="none" w:sz="0" w:space="0" w:color="auto" w:frame="1"/>
        </w:rPr>
        <w:t>”</w:t>
      </w:r>
      <w:r w:rsidR="00E9188A">
        <w:rPr>
          <w:rStyle w:val="wixui-rich-texttext"/>
          <w:color w:val="2D2D2D"/>
          <w:sz w:val="20"/>
          <w:szCs w:val="20"/>
          <w:bdr w:val="none" w:sz="0" w:space="0" w:color="auto" w:frame="1"/>
        </w:rPr>
        <w:t>.</w:t>
      </w:r>
      <w:r w:rsidR="00D86060">
        <w:rPr>
          <w:rStyle w:val="wixui-rich-texttext"/>
          <w:color w:val="2D2D2D"/>
          <w:sz w:val="20"/>
          <w:szCs w:val="20"/>
          <w:bdr w:val="none" w:sz="0" w:space="0" w:color="auto" w:frame="1"/>
        </w:rPr>
        <w:t xml:space="preserve"> </w:t>
      </w:r>
    </w:p>
    <w:p w14:paraId="1D608988" w14:textId="336A8EA1" w:rsidR="009763AA" w:rsidRDefault="0014432F" w:rsidP="000771AF">
      <w:pPr>
        <w:pStyle w:val="font8"/>
        <w:jc w:val="both"/>
        <w:rPr>
          <w:rStyle w:val="wixui-rich-texttext"/>
          <w:rFonts w:asciiTheme="minorHAnsi" w:hAnsiTheme="minorHAnsi"/>
          <w:color w:val="2D2D2D"/>
          <w:sz w:val="20"/>
          <w:szCs w:val="20"/>
          <w:bdr w:val="none" w:sz="0" w:space="0" w:color="auto" w:frame="1"/>
        </w:rPr>
      </w:pPr>
      <w:r w:rsidRPr="009763AA">
        <w:rPr>
          <w:rStyle w:val="wixui-rich-texttext"/>
          <w:rFonts w:asciiTheme="minorHAnsi" w:hAnsiTheme="minorHAnsi"/>
          <w:b/>
          <w:bCs/>
          <w:color w:val="2D2D2D"/>
          <w:sz w:val="20"/>
          <w:szCs w:val="20"/>
          <w:bdr w:val="none" w:sz="0" w:space="0" w:color="auto" w:frame="1"/>
        </w:rPr>
        <w:t xml:space="preserve">Statement </w:t>
      </w:r>
      <w:r w:rsidR="004576E5">
        <w:rPr>
          <w:rStyle w:val="wixui-rich-texttext"/>
          <w:rFonts w:asciiTheme="minorHAnsi" w:hAnsiTheme="minorHAnsi"/>
          <w:b/>
          <w:bCs/>
          <w:color w:val="2D2D2D"/>
          <w:sz w:val="20"/>
          <w:szCs w:val="20"/>
          <w:bdr w:val="none" w:sz="0" w:space="0" w:color="auto" w:frame="1"/>
        </w:rPr>
        <w:t>2</w:t>
      </w:r>
      <w:r w:rsidR="00175988">
        <w:rPr>
          <w:rStyle w:val="wixui-rich-texttext"/>
          <w:rFonts w:asciiTheme="minorHAnsi" w:hAnsiTheme="minorHAnsi"/>
          <w:b/>
          <w:bCs/>
          <w:color w:val="2D2D2D"/>
          <w:sz w:val="20"/>
          <w:szCs w:val="20"/>
          <w:bdr w:val="none" w:sz="0" w:space="0" w:color="auto" w:frame="1"/>
        </w:rPr>
        <w:t>3</w:t>
      </w:r>
      <w:r w:rsidRPr="009763AA">
        <w:rPr>
          <w:rStyle w:val="wixui-rich-texttext"/>
          <w:rFonts w:asciiTheme="minorHAnsi" w:hAnsiTheme="minorHAnsi"/>
          <w:b/>
          <w:bCs/>
          <w:color w:val="2D2D2D"/>
          <w:sz w:val="20"/>
          <w:szCs w:val="20"/>
          <w:bdr w:val="none" w:sz="0" w:space="0" w:color="auto" w:frame="1"/>
        </w:rPr>
        <w:t>:</w:t>
      </w:r>
      <w:r w:rsidRPr="009763AA">
        <w:rPr>
          <w:rStyle w:val="wixui-rich-texttext"/>
          <w:rFonts w:asciiTheme="minorHAnsi" w:hAnsiTheme="minorHAnsi"/>
          <w:color w:val="2D2D2D"/>
          <w:sz w:val="20"/>
          <w:szCs w:val="20"/>
          <w:bdr w:val="none" w:sz="0" w:space="0" w:color="auto" w:frame="1"/>
        </w:rPr>
        <w:t xml:space="preserve"> </w:t>
      </w:r>
      <w:r w:rsidR="00A407EC" w:rsidRPr="009763AA">
        <w:rPr>
          <w:rStyle w:val="wixui-rich-texttext"/>
          <w:rFonts w:asciiTheme="minorHAnsi" w:hAnsiTheme="minorHAnsi"/>
          <w:color w:val="2D2D2D"/>
          <w:sz w:val="20"/>
          <w:szCs w:val="20"/>
          <w:bdr w:val="none" w:sz="0" w:space="0" w:color="auto" w:frame="1"/>
        </w:rPr>
        <w:t>The bank cannot have an</w:t>
      </w:r>
      <w:r w:rsidR="00557B55" w:rsidRPr="009763AA">
        <w:rPr>
          <w:rStyle w:val="wixui-rich-texttext"/>
          <w:rFonts w:asciiTheme="minorHAnsi" w:hAnsiTheme="minorHAnsi"/>
          <w:color w:val="2D2D2D"/>
          <w:sz w:val="20"/>
          <w:szCs w:val="20"/>
          <w:bdr w:val="none" w:sz="0" w:space="0" w:color="auto" w:frame="1"/>
        </w:rPr>
        <w:t>y</w:t>
      </w:r>
      <w:r w:rsidR="00A407EC" w:rsidRPr="009763AA">
        <w:rPr>
          <w:rStyle w:val="wixui-rich-texttext"/>
          <w:rFonts w:asciiTheme="minorHAnsi" w:hAnsiTheme="minorHAnsi"/>
          <w:color w:val="2D2D2D"/>
          <w:sz w:val="20"/>
          <w:szCs w:val="20"/>
          <w:bdr w:val="none" w:sz="0" w:space="0" w:color="auto" w:frame="1"/>
        </w:rPr>
        <w:t xml:space="preserve"> </w:t>
      </w:r>
      <w:r w:rsidR="00CD1F85">
        <w:rPr>
          <w:rStyle w:val="wixui-rich-texttext"/>
          <w:rFonts w:asciiTheme="minorHAnsi" w:hAnsiTheme="minorHAnsi"/>
          <w:color w:val="2D2D2D"/>
          <w:sz w:val="20"/>
          <w:szCs w:val="20"/>
          <w:bdr w:val="none" w:sz="0" w:space="0" w:color="auto" w:frame="1"/>
        </w:rPr>
        <w:t xml:space="preserve">purported </w:t>
      </w:r>
      <w:r w:rsidR="00A407EC" w:rsidRPr="009763AA">
        <w:rPr>
          <w:rStyle w:val="wixui-rich-texttext"/>
          <w:rFonts w:asciiTheme="minorHAnsi" w:hAnsiTheme="minorHAnsi"/>
          <w:color w:val="2D2D2D"/>
          <w:sz w:val="20"/>
          <w:szCs w:val="20"/>
          <w:bdr w:val="none" w:sz="0" w:space="0" w:color="auto" w:frame="1"/>
        </w:rPr>
        <w:t xml:space="preserve">interest in </w:t>
      </w:r>
      <w:r w:rsidR="00E64DB1" w:rsidRPr="009763AA">
        <w:rPr>
          <w:rStyle w:val="wixui-rich-texttext"/>
          <w:rFonts w:asciiTheme="minorHAnsi" w:hAnsiTheme="minorHAnsi"/>
          <w:color w:val="2D2D2D"/>
          <w:sz w:val="20"/>
          <w:szCs w:val="20"/>
          <w:bdr w:val="none" w:sz="0" w:space="0" w:color="auto" w:frame="1"/>
        </w:rPr>
        <w:t>any</w:t>
      </w:r>
      <w:r w:rsidR="00B3520C">
        <w:rPr>
          <w:rStyle w:val="wixui-rich-texttext"/>
          <w:rFonts w:asciiTheme="minorHAnsi" w:hAnsiTheme="minorHAnsi"/>
          <w:color w:val="2D2D2D"/>
          <w:sz w:val="20"/>
          <w:szCs w:val="20"/>
          <w:bdr w:val="none" w:sz="0" w:space="0" w:color="auto" w:frame="1"/>
        </w:rPr>
        <w:t xml:space="preserve"> contract or</w:t>
      </w:r>
      <w:r w:rsidR="00E64DB1" w:rsidRPr="009763AA">
        <w:rPr>
          <w:rStyle w:val="wixui-rich-texttext"/>
          <w:rFonts w:asciiTheme="minorHAnsi" w:hAnsiTheme="minorHAnsi"/>
          <w:color w:val="2D2D2D"/>
          <w:sz w:val="20"/>
          <w:szCs w:val="20"/>
          <w:bdr w:val="none" w:sz="0" w:space="0" w:color="auto" w:frame="1"/>
        </w:rPr>
        <w:t xml:space="preserve"> </w:t>
      </w:r>
      <w:r w:rsidR="00846B65" w:rsidRPr="009763AA">
        <w:rPr>
          <w:rStyle w:val="wixui-rich-texttext"/>
          <w:rFonts w:asciiTheme="minorHAnsi" w:hAnsiTheme="minorHAnsi"/>
          <w:color w:val="2D2D2D"/>
          <w:sz w:val="20"/>
          <w:szCs w:val="20"/>
          <w:bdr w:val="none" w:sz="0" w:space="0" w:color="auto" w:frame="1"/>
        </w:rPr>
        <w:t xml:space="preserve">money or assets </w:t>
      </w:r>
      <w:r w:rsidR="00D03DE9" w:rsidRPr="009763AA">
        <w:rPr>
          <w:rStyle w:val="wixui-rich-texttext"/>
          <w:rFonts w:asciiTheme="minorHAnsi" w:hAnsiTheme="minorHAnsi"/>
          <w:color w:val="2D2D2D"/>
          <w:sz w:val="20"/>
          <w:szCs w:val="20"/>
          <w:bdr w:val="none" w:sz="0" w:space="0" w:color="auto" w:frame="1"/>
        </w:rPr>
        <w:t xml:space="preserve">that </w:t>
      </w:r>
      <w:r w:rsidR="005B2829" w:rsidRPr="009763AA">
        <w:rPr>
          <w:rStyle w:val="wixui-rich-texttext"/>
          <w:rFonts w:asciiTheme="minorHAnsi" w:hAnsiTheme="minorHAnsi"/>
          <w:color w:val="2D2D2D"/>
          <w:sz w:val="20"/>
          <w:szCs w:val="20"/>
          <w:bdr w:val="none" w:sz="0" w:space="0" w:color="auto" w:frame="1"/>
        </w:rPr>
        <w:t>belong</w:t>
      </w:r>
      <w:r w:rsidR="00D03DE9" w:rsidRPr="009763AA">
        <w:rPr>
          <w:rStyle w:val="wixui-rich-texttext"/>
          <w:rFonts w:asciiTheme="minorHAnsi" w:hAnsiTheme="minorHAnsi"/>
          <w:color w:val="2D2D2D"/>
          <w:sz w:val="20"/>
          <w:szCs w:val="20"/>
          <w:bdr w:val="none" w:sz="0" w:space="0" w:color="auto" w:frame="1"/>
        </w:rPr>
        <w:t xml:space="preserve"> to </w:t>
      </w:r>
      <w:r w:rsidR="00846B65" w:rsidRPr="009763AA">
        <w:rPr>
          <w:rStyle w:val="wixui-rich-texttext"/>
          <w:rFonts w:asciiTheme="minorHAnsi" w:hAnsiTheme="minorHAnsi"/>
          <w:color w:val="2D2D2D"/>
          <w:sz w:val="20"/>
          <w:szCs w:val="20"/>
          <w:bdr w:val="none" w:sz="0" w:space="0" w:color="auto" w:frame="1"/>
        </w:rPr>
        <w:t>Stanwyn J. Carter &amp; Company</w:t>
      </w:r>
      <w:r w:rsidR="00CC14AA" w:rsidRPr="009763AA">
        <w:rPr>
          <w:rStyle w:val="wixui-rich-texttext"/>
          <w:rFonts w:asciiTheme="minorHAnsi" w:hAnsiTheme="minorHAnsi"/>
          <w:color w:val="2D2D2D"/>
          <w:sz w:val="20"/>
          <w:szCs w:val="20"/>
          <w:bdr w:val="none" w:sz="0" w:space="0" w:color="auto" w:frame="1"/>
        </w:rPr>
        <w:t xml:space="preserve"> and his Schedule O Controlled Group</w:t>
      </w:r>
      <w:r w:rsidR="00D03DE9" w:rsidRPr="009763AA">
        <w:rPr>
          <w:rStyle w:val="wixui-rich-texttext"/>
          <w:rFonts w:asciiTheme="minorHAnsi" w:hAnsiTheme="minorHAnsi"/>
          <w:color w:val="2D2D2D"/>
          <w:sz w:val="20"/>
          <w:szCs w:val="20"/>
          <w:bdr w:val="none" w:sz="0" w:space="0" w:color="auto" w:frame="1"/>
        </w:rPr>
        <w:t>, including Contours Commu</w:t>
      </w:r>
      <w:r w:rsidR="005B2829" w:rsidRPr="009763AA">
        <w:rPr>
          <w:rStyle w:val="wixui-rich-texttext"/>
          <w:rFonts w:asciiTheme="minorHAnsi" w:hAnsiTheme="minorHAnsi"/>
          <w:color w:val="2D2D2D"/>
          <w:sz w:val="20"/>
          <w:szCs w:val="20"/>
          <w:bdr w:val="none" w:sz="0" w:space="0" w:color="auto" w:frame="1"/>
        </w:rPr>
        <w:t>nity Development Corporation.</w:t>
      </w:r>
      <w:r w:rsidR="009763AA" w:rsidRPr="009763AA">
        <w:rPr>
          <w:rStyle w:val="wixui-rich-texttext"/>
          <w:rFonts w:asciiTheme="minorHAnsi" w:hAnsiTheme="minorHAnsi"/>
          <w:b/>
          <w:bCs/>
          <w:color w:val="2D2D2D"/>
          <w:sz w:val="20"/>
          <w:szCs w:val="20"/>
          <w:bdr w:val="none" w:sz="0" w:space="0" w:color="auto" w:frame="1"/>
        </w:rPr>
        <w:t xml:space="preserve"> </w:t>
      </w:r>
      <w:r w:rsidR="00CE3A6E">
        <w:rPr>
          <w:rStyle w:val="wixui-rich-texttext"/>
          <w:rFonts w:asciiTheme="minorHAnsi" w:hAnsiTheme="minorHAnsi"/>
          <w:color w:val="2D2D2D"/>
          <w:sz w:val="20"/>
          <w:szCs w:val="20"/>
          <w:bdr w:val="none" w:sz="0" w:space="0" w:color="auto" w:frame="1"/>
        </w:rPr>
        <w:t xml:space="preserve">A contract on </w:t>
      </w:r>
      <w:r w:rsidR="00534E27">
        <w:rPr>
          <w:rStyle w:val="wixui-rich-texttext"/>
          <w:rFonts w:asciiTheme="minorHAnsi" w:hAnsiTheme="minorHAnsi"/>
          <w:color w:val="2D2D2D"/>
          <w:sz w:val="20"/>
          <w:szCs w:val="20"/>
          <w:bdr w:val="none" w:sz="0" w:space="0" w:color="auto" w:frame="1"/>
        </w:rPr>
        <w:t xml:space="preserve">the </w:t>
      </w:r>
      <w:r w:rsidR="00752507">
        <w:rPr>
          <w:rStyle w:val="wixui-rich-texttext"/>
          <w:rFonts w:asciiTheme="minorHAnsi" w:hAnsiTheme="minorHAnsi"/>
          <w:color w:val="2D2D2D"/>
          <w:sz w:val="20"/>
          <w:szCs w:val="20"/>
          <w:bdr w:val="none" w:sz="0" w:space="0" w:color="auto" w:frame="1"/>
        </w:rPr>
        <w:t xml:space="preserve">founder and </w:t>
      </w:r>
      <w:r w:rsidR="00534E27">
        <w:rPr>
          <w:rStyle w:val="wixui-rich-texttext"/>
          <w:rFonts w:asciiTheme="minorHAnsi" w:hAnsiTheme="minorHAnsi"/>
          <w:color w:val="2D2D2D"/>
          <w:sz w:val="20"/>
          <w:szCs w:val="20"/>
          <w:bdr w:val="none" w:sz="0" w:space="0" w:color="auto" w:frame="1"/>
        </w:rPr>
        <w:t>owner</w:t>
      </w:r>
      <w:r w:rsidR="00947C48">
        <w:rPr>
          <w:rStyle w:val="wixui-rich-texttext"/>
          <w:rFonts w:asciiTheme="minorHAnsi" w:hAnsiTheme="minorHAnsi"/>
          <w:color w:val="2D2D2D"/>
          <w:sz w:val="20"/>
          <w:szCs w:val="20"/>
          <w:bdr w:val="none" w:sz="0" w:space="0" w:color="auto" w:frame="1"/>
        </w:rPr>
        <w:t>’</w:t>
      </w:r>
      <w:r w:rsidR="00534E27">
        <w:rPr>
          <w:rStyle w:val="wixui-rich-texttext"/>
          <w:rFonts w:asciiTheme="minorHAnsi" w:hAnsiTheme="minorHAnsi"/>
          <w:color w:val="2D2D2D"/>
          <w:sz w:val="20"/>
          <w:szCs w:val="20"/>
          <w:bdr w:val="none" w:sz="0" w:space="0" w:color="auto" w:frame="1"/>
        </w:rPr>
        <w:t>s life, records, book</w:t>
      </w:r>
      <w:r w:rsidR="00F130AD">
        <w:rPr>
          <w:rStyle w:val="wixui-rich-texttext"/>
          <w:rFonts w:asciiTheme="minorHAnsi" w:hAnsiTheme="minorHAnsi"/>
          <w:color w:val="2D2D2D"/>
          <w:sz w:val="20"/>
          <w:szCs w:val="20"/>
          <w:bdr w:val="none" w:sz="0" w:space="0" w:color="auto" w:frame="1"/>
        </w:rPr>
        <w:t>s</w:t>
      </w:r>
      <w:r w:rsidR="00534E27">
        <w:rPr>
          <w:rStyle w:val="wixui-rich-texttext"/>
          <w:rFonts w:asciiTheme="minorHAnsi" w:hAnsiTheme="minorHAnsi"/>
          <w:color w:val="2D2D2D"/>
          <w:sz w:val="20"/>
          <w:szCs w:val="20"/>
          <w:bdr w:val="none" w:sz="0" w:space="0" w:color="auto" w:frame="1"/>
        </w:rPr>
        <w:t>, accounts and portfolio?</w:t>
      </w:r>
    </w:p>
    <w:p w14:paraId="7BA35BA5" w14:textId="6D5AEF43" w:rsidR="00DD156C" w:rsidRPr="00CE3A6E" w:rsidRDefault="005B2220" w:rsidP="000771AF">
      <w:pPr>
        <w:pStyle w:val="font8"/>
        <w:jc w:val="both"/>
        <w:rPr>
          <w:rStyle w:val="wixui-rich-texttext"/>
          <w:rFonts w:asciiTheme="minorHAnsi" w:hAnsiTheme="minorHAnsi"/>
          <w:color w:val="2D2D2D"/>
          <w:sz w:val="20"/>
          <w:szCs w:val="20"/>
          <w:bdr w:val="none" w:sz="0" w:space="0" w:color="auto" w:frame="1"/>
        </w:rPr>
      </w:pPr>
      <w:r w:rsidRPr="005326CB">
        <w:rPr>
          <w:rStyle w:val="wixui-rich-texttext"/>
          <w:rFonts w:asciiTheme="minorHAnsi" w:hAnsiTheme="minorHAnsi"/>
          <w:b/>
          <w:bCs/>
          <w:color w:val="2D2D2D"/>
          <w:sz w:val="20"/>
          <w:szCs w:val="20"/>
          <w:bdr w:val="none" w:sz="0" w:space="0" w:color="auto" w:frame="1"/>
        </w:rPr>
        <w:t xml:space="preserve">Statement </w:t>
      </w:r>
      <w:r w:rsidR="004576E5">
        <w:rPr>
          <w:rStyle w:val="wixui-rich-texttext"/>
          <w:rFonts w:asciiTheme="minorHAnsi" w:hAnsiTheme="minorHAnsi"/>
          <w:b/>
          <w:bCs/>
          <w:color w:val="2D2D2D"/>
          <w:sz w:val="20"/>
          <w:szCs w:val="20"/>
          <w:bdr w:val="none" w:sz="0" w:space="0" w:color="auto" w:frame="1"/>
        </w:rPr>
        <w:t>2</w:t>
      </w:r>
      <w:r w:rsidR="00175988">
        <w:rPr>
          <w:rStyle w:val="wixui-rich-texttext"/>
          <w:rFonts w:asciiTheme="minorHAnsi" w:hAnsiTheme="minorHAnsi"/>
          <w:b/>
          <w:bCs/>
          <w:color w:val="2D2D2D"/>
          <w:sz w:val="20"/>
          <w:szCs w:val="20"/>
          <w:bdr w:val="none" w:sz="0" w:space="0" w:color="auto" w:frame="1"/>
        </w:rPr>
        <w:t>4</w:t>
      </w:r>
      <w:r w:rsidRPr="005326CB">
        <w:rPr>
          <w:rStyle w:val="wixui-rich-texttext"/>
          <w:rFonts w:asciiTheme="minorHAnsi" w:hAnsiTheme="minorHAnsi"/>
          <w:b/>
          <w:bCs/>
          <w:color w:val="2D2D2D"/>
          <w:sz w:val="20"/>
          <w:szCs w:val="20"/>
          <w:bdr w:val="none" w:sz="0" w:space="0" w:color="auto" w:frame="1"/>
        </w:rPr>
        <w:t>:</w:t>
      </w:r>
      <w:r>
        <w:rPr>
          <w:rStyle w:val="wixui-rich-texttext"/>
          <w:rFonts w:asciiTheme="minorHAnsi" w:hAnsiTheme="minorHAnsi"/>
          <w:color w:val="2D2D2D"/>
          <w:sz w:val="20"/>
          <w:szCs w:val="20"/>
          <w:bdr w:val="none" w:sz="0" w:space="0" w:color="auto" w:frame="1"/>
        </w:rPr>
        <w:t xml:space="preserve"> It is not about the </w:t>
      </w:r>
      <w:r w:rsidR="00FD3738">
        <w:rPr>
          <w:rStyle w:val="wixui-rich-texttext"/>
          <w:rFonts w:asciiTheme="minorHAnsi" w:hAnsiTheme="minorHAnsi"/>
          <w:color w:val="2D2D2D"/>
          <w:sz w:val="20"/>
          <w:szCs w:val="20"/>
          <w:bdr w:val="none" w:sz="0" w:space="0" w:color="auto" w:frame="1"/>
        </w:rPr>
        <w:t>amount</w:t>
      </w:r>
      <w:r>
        <w:rPr>
          <w:rStyle w:val="wixui-rich-texttext"/>
          <w:rFonts w:asciiTheme="minorHAnsi" w:hAnsiTheme="minorHAnsi"/>
          <w:color w:val="2D2D2D"/>
          <w:sz w:val="20"/>
          <w:szCs w:val="20"/>
          <w:bdr w:val="none" w:sz="0" w:space="0" w:color="auto" w:frame="1"/>
        </w:rPr>
        <w:t xml:space="preserve"> of the “Amount in Controversy</w:t>
      </w:r>
      <w:r w:rsidR="003C7040">
        <w:rPr>
          <w:rStyle w:val="wixui-rich-texttext"/>
          <w:rFonts w:asciiTheme="minorHAnsi" w:hAnsiTheme="minorHAnsi"/>
          <w:color w:val="2D2D2D"/>
          <w:sz w:val="20"/>
          <w:szCs w:val="20"/>
          <w:bdr w:val="none" w:sz="0" w:space="0" w:color="auto" w:frame="1"/>
        </w:rPr>
        <w:t>. I</w:t>
      </w:r>
      <w:r w:rsidR="0011665C">
        <w:rPr>
          <w:rStyle w:val="wixui-rich-texttext"/>
          <w:rFonts w:asciiTheme="minorHAnsi" w:hAnsiTheme="minorHAnsi"/>
          <w:color w:val="2D2D2D"/>
          <w:sz w:val="20"/>
          <w:szCs w:val="20"/>
          <w:bdr w:val="none" w:sz="0" w:space="0" w:color="auto" w:frame="1"/>
        </w:rPr>
        <w:t xml:space="preserve">t is about </w:t>
      </w:r>
      <w:r w:rsidR="009B5BDF">
        <w:rPr>
          <w:rStyle w:val="wixui-rich-texttext"/>
          <w:rFonts w:asciiTheme="minorHAnsi" w:hAnsiTheme="minorHAnsi"/>
          <w:color w:val="2D2D2D"/>
          <w:sz w:val="20"/>
          <w:szCs w:val="20"/>
          <w:bdr w:val="none" w:sz="0" w:space="0" w:color="auto" w:frame="1"/>
        </w:rPr>
        <w:t xml:space="preserve">that that is </w:t>
      </w:r>
      <w:r w:rsidR="0011665C">
        <w:rPr>
          <w:rStyle w:val="wixui-rich-texttext"/>
          <w:rFonts w:asciiTheme="minorHAnsi" w:hAnsiTheme="minorHAnsi"/>
          <w:color w:val="2D2D2D"/>
          <w:sz w:val="20"/>
          <w:szCs w:val="20"/>
          <w:bdr w:val="none" w:sz="0" w:space="0" w:color="auto" w:frame="1"/>
        </w:rPr>
        <w:t xml:space="preserve">the </w:t>
      </w:r>
      <w:r w:rsidR="003D1D90">
        <w:rPr>
          <w:rStyle w:val="wixui-rich-texttext"/>
          <w:rFonts w:asciiTheme="minorHAnsi" w:hAnsiTheme="minorHAnsi"/>
          <w:color w:val="2D2D2D"/>
          <w:sz w:val="20"/>
          <w:szCs w:val="20"/>
          <w:bdr w:val="none" w:sz="0" w:space="0" w:color="auto" w:frame="1"/>
        </w:rPr>
        <w:t>correct amount</w:t>
      </w:r>
      <w:r w:rsidR="00436844">
        <w:rPr>
          <w:rStyle w:val="wixui-rich-texttext"/>
          <w:rFonts w:asciiTheme="minorHAnsi" w:hAnsiTheme="minorHAnsi"/>
          <w:color w:val="2D2D2D"/>
          <w:sz w:val="20"/>
          <w:szCs w:val="20"/>
          <w:bdr w:val="none" w:sz="0" w:space="0" w:color="auto" w:frame="1"/>
        </w:rPr>
        <w:t xml:space="preserve"> of the “A</w:t>
      </w:r>
      <w:r w:rsidR="0075741D">
        <w:rPr>
          <w:rStyle w:val="wixui-rich-texttext"/>
          <w:rFonts w:asciiTheme="minorHAnsi" w:hAnsiTheme="minorHAnsi"/>
          <w:color w:val="2D2D2D"/>
          <w:sz w:val="20"/>
          <w:szCs w:val="20"/>
          <w:bdr w:val="none" w:sz="0" w:space="0" w:color="auto" w:frame="1"/>
        </w:rPr>
        <w:t xml:space="preserve">mount in Controversy”. </w:t>
      </w:r>
      <w:r w:rsidR="00DE59DC">
        <w:rPr>
          <w:rStyle w:val="wixui-rich-texttext"/>
          <w:rFonts w:asciiTheme="minorHAnsi" w:hAnsiTheme="minorHAnsi"/>
          <w:color w:val="2D2D2D"/>
          <w:sz w:val="20"/>
          <w:szCs w:val="20"/>
          <w:bdr w:val="none" w:sz="0" w:space="0" w:color="auto" w:frame="1"/>
        </w:rPr>
        <w:t>That is the amount to be made economically “whole”.</w:t>
      </w:r>
    </w:p>
    <w:p w14:paraId="5AF0742D" w14:textId="1D98D464" w:rsidR="00436844" w:rsidRPr="00436844" w:rsidRDefault="009763AA" w:rsidP="00436844">
      <w:pPr>
        <w:pStyle w:val="NoSpacing"/>
        <w:rPr>
          <w:sz w:val="20"/>
          <w:szCs w:val="20"/>
        </w:rPr>
      </w:pPr>
      <w:r w:rsidRPr="00436844">
        <w:rPr>
          <w:rStyle w:val="wixui-rich-texttext"/>
          <w:b/>
          <w:bCs/>
          <w:color w:val="2D2D2D"/>
          <w:sz w:val="20"/>
          <w:szCs w:val="20"/>
          <w:bdr w:val="none" w:sz="0" w:space="0" w:color="auto" w:frame="1"/>
        </w:rPr>
        <w:t xml:space="preserve">Statement </w:t>
      </w:r>
      <w:r w:rsidR="004576E5">
        <w:rPr>
          <w:rStyle w:val="wixui-rich-texttext"/>
          <w:b/>
          <w:bCs/>
          <w:color w:val="2D2D2D"/>
          <w:sz w:val="20"/>
          <w:szCs w:val="20"/>
          <w:bdr w:val="none" w:sz="0" w:space="0" w:color="auto" w:frame="1"/>
        </w:rPr>
        <w:t>2</w:t>
      </w:r>
      <w:r w:rsidR="00175988">
        <w:rPr>
          <w:rStyle w:val="wixui-rich-texttext"/>
          <w:b/>
          <w:bCs/>
          <w:color w:val="2D2D2D"/>
          <w:sz w:val="20"/>
          <w:szCs w:val="20"/>
          <w:bdr w:val="none" w:sz="0" w:space="0" w:color="auto" w:frame="1"/>
        </w:rPr>
        <w:t>5</w:t>
      </w:r>
      <w:r w:rsidRPr="00436844">
        <w:rPr>
          <w:rStyle w:val="wixui-rich-texttext"/>
          <w:b/>
          <w:bCs/>
          <w:color w:val="2D2D2D"/>
          <w:sz w:val="20"/>
          <w:szCs w:val="20"/>
          <w:bdr w:val="none" w:sz="0" w:space="0" w:color="auto" w:frame="1"/>
        </w:rPr>
        <w:t>:</w:t>
      </w:r>
      <w:r w:rsidRPr="00436844">
        <w:rPr>
          <w:rStyle w:val="wixui-rich-texttext"/>
          <w:color w:val="2D2D2D"/>
          <w:sz w:val="20"/>
          <w:szCs w:val="20"/>
          <w:bdr w:val="none" w:sz="0" w:space="0" w:color="auto" w:frame="1"/>
        </w:rPr>
        <w:t xml:space="preserve"> </w:t>
      </w:r>
      <w:r w:rsidRPr="00436844">
        <w:rPr>
          <w:sz w:val="20"/>
          <w:szCs w:val="20"/>
        </w:rPr>
        <w:t>Contract Dispute with a Mandatory Arbitration Provision</w:t>
      </w:r>
      <w:r w:rsidR="00D451BE">
        <w:rPr>
          <w:sz w:val="20"/>
          <w:szCs w:val="20"/>
        </w:rPr>
        <w:t>.</w:t>
      </w:r>
    </w:p>
    <w:p w14:paraId="12E54C54" w14:textId="77777777" w:rsidR="003C7040" w:rsidRDefault="003C7040" w:rsidP="00436844">
      <w:pPr>
        <w:pStyle w:val="NoSpacing"/>
        <w:rPr>
          <w:sz w:val="20"/>
          <w:szCs w:val="20"/>
        </w:rPr>
      </w:pPr>
    </w:p>
    <w:p w14:paraId="570FF166" w14:textId="13D9502B" w:rsidR="00436844" w:rsidRDefault="009763AA" w:rsidP="00436844">
      <w:pPr>
        <w:pStyle w:val="NoSpacing"/>
        <w:rPr>
          <w:sz w:val="20"/>
          <w:szCs w:val="20"/>
        </w:rPr>
      </w:pPr>
      <w:r w:rsidRPr="00436844">
        <w:rPr>
          <w:sz w:val="20"/>
          <w:szCs w:val="20"/>
        </w:rPr>
        <w:t xml:space="preserve">See contract dated September 1, </w:t>
      </w:r>
      <w:r w:rsidR="000A1F86" w:rsidRPr="00436844">
        <w:rPr>
          <w:sz w:val="20"/>
          <w:szCs w:val="20"/>
        </w:rPr>
        <w:t>2010,</w:t>
      </w:r>
      <w:r w:rsidRPr="00436844">
        <w:rPr>
          <w:sz w:val="20"/>
          <w:szCs w:val="20"/>
        </w:rPr>
        <w:t xml:space="preserve"> in Houston, Harris County, Texas.</w:t>
      </w:r>
    </w:p>
    <w:p w14:paraId="5200C61B" w14:textId="77777777" w:rsidR="00D451BE" w:rsidRPr="00436844" w:rsidRDefault="00D451BE" w:rsidP="00436844">
      <w:pPr>
        <w:pStyle w:val="NoSpacing"/>
        <w:rPr>
          <w:sz w:val="20"/>
          <w:szCs w:val="20"/>
        </w:rPr>
      </w:pPr>
    </w:p>
    <w:p w14:paraId="42F8085D" w14:textId="668D5558" w:rsidR="009763AA" w:rsidRPr="00436844" w:rsidRDefault="009763AA" w:rsidP="00436844">
      <w:pPr>
        <w:pStyle w:val="NoSpacing"/>
        <w:rPr>
          <w:sz w:val="20"/>
          <w:szCs w:val="20"/>
        </w:rPr>
      </w:pPr>
      <w:r w:rsidRPr="00436844">
        <w:rPr>
          <w:sz w:val="20"/>
          <w:szCs w:val="20"/>
        </w:rPr>
        <w:t xml:space="preserve">Electronically recorded September 10, </w:t>
      </w:r>
      <w:r w:rsidR="000A1F86" w:rsidRPr="00436844">
        <w:rPr>
          <w:sz w:val="20"/>
          <w:szCs w:val="20"/>
        </w:rPr>
        <w:t>2010,</w:t>
      </w:r>
      <w:r w:rsidRPr="00436844">
        <w:rPr>
          <w:sz w:val="20"/>
          <w:szCs w:val="20"/>
        </w:rPr>
        <w:t xml:space="preserve"> under Dallas County, Texas Clerk's File No. 201000233218.</w:t>
      </w:r>
    </w:p>
    <w:p w14:paraId="4065AE8D" w14:textId="77777777" w:rsidR="009763AA" w:rsidRPr="00436844" w:rsidRDefault="009763AA" w:rsidP="009763AA">
      <w:pPr>
        <w:pStyle w:val="NoSpacing"/>
        <w:rPr>
          <w:sz w:val="20"/>
          <w:szCs w:val="20"/>
        </w:rPr>
      </w:pPr>
    </w:p>
    <w:p w14:paraId="17E63E1A" w14:textId="77777777" w:rsidR="009763AA" w:rsidRPr="00845AC7" w:rsidRDefault="009763AA" w:rsidP="009763AA">
      <w:pPr>
        <w:pStyle w:val="NoSpacing"/>
        <w:rPr>
          <w:sz w:val="20"/>
          <w:szCs w:val="20"/>
        </w:rPr>
      </w:pPr>
      <w:r w:rsidRPr="00845AC7">
        <w:rPr>
          <w:sz w:val="20"/>
          <w:szCs w:val="20"/>
        </w:rPr>
        <w:t>1. Title Company Recordings (15 Pages)</w:t>
      </w:r>
    </w:p>
    <w:p w14:paraId="76E92DFB" w14:textId="77777777" w:rsidR="009763AA" w:rsidRPr="00845AC7" w:rsidRDefault="009763AA" w:rsidP="009763AA">
      <w:pPr>
        <w:pStyle w:val="NoSpacing"/>
        <w:rPr>
          <w:sz w:val="20"/>
          <w:szCs w:val="20"/>
        </w:rPr>
      </w:pPr>
      <w:r w:rsidRPr="00845AC7">
        <w:rPr>
          <w:sz w:val="20"/>
          <w:szCs w:val="20"/>
        </w:rPr>
        <w:t>2. Original Note (22 Pages)</w:t>
      </w:r>
    </w:p>
    <w:p w14:paraId="6A95DB69" w14:textId="77777777" w:rsidR="009763AA" w:rsidRPr="00845AC7" w:rsidRDefault="009763AA" w:rsidP="009763AA">
      <w:pPr>
        <w:pStyle w:val="NoSpacing"/>
        <w:rPr>
          <w:sz w:val="20"/>
          <w:szCs w:val="20"/>
        </w:rPr>
      </w:pPr>
      <w:r w:rsidRPr="00845AC7">
        <w:rPr>
          <w:sz w:val="20"/>
          <w:szCs w:val="20"/>
        </w:rPr>
        <w:t>3. Deed of Trust (26 Pages)</w:t>
      </w:r>
    </w:p>
    <w:p w14:paraId="120F3446" w14:textId="77777777" w:rsidR="009763AA" w:rsidRPr="00845AC7" w:rsidRDefault="009763AA" w:rsidP="009763AA">
      <w:pPr>
        <w:pStyle w:val="NoSpacing"/>
        <w:rPr>
          <w:sz w:val="20"/>
          <w:szCs w:val="20"/>
        </w:rPr>
      </w:pPr>
      <w:r w:rsidRPr="00845AC7">
        <w:rPr>
          <w:sz w:val="20"/>
          <w:szCs w:val="20"/>
        </w:rPr>
        <w:t>4. Special Warranty Deed (7 Pages)</w:t>
      </w:r>
    </w:p>
    <w:p w14:paraId="6C550ED5" w14:textId="77777777" w:rsidR="009763AA" w:rsidRPr="00845AC7" w:rsidRDefault="009763AA" w:rsidP="009763AA">
      <w:pPr>
        <w:pStyle w:val="NoSpacing"/>
        <w:rPr>
          <w:sz w:val="20"/>
          <w:szCs w:val="20"/>
        </w:rPr>
      </w:pPr>
      <w:r w:rsidRPr="00845AC7">
        <w:rPr>
          <w:sz w:val="20"/>
          <w:szCs w:val="20"/>
        </w:rPr>
        <w:t>5. Recitals (11 Pages)</w:t>
      </w:r>
    </w:p>
    <w:p w14:paraId="1627046E" w14:textId="77777777" w:rsidR="009763AA" w:rsidRPr="00845AC7" w:rsidRDefault="009763AA" w:rsidP="009763AA">
      <w:pPr>
        <w:pStyle w:val="NoSpacing"/>
        <w:rPr>
          <w:sz w:val="20"/>
          <w:szCs w:val="20"/>
        </w:rPr>
      </w:pPr>
      <w:r w:rsidRPr="00845AC7">
        <w:rPr>
          <w:sz w:val="20"/>
          <w:szCs w:val="20"/>
        </w:rPr>
        <w:t>6. Resale Restriction Agreement (12 Pages)</w:t>
      </w:r>
    </w:p>
    <w:p w14:paraId="71E1BDF5" w14:textId="77777777" w:rsidR="009763AA" w:rsidRPr="00845AC7" w:rsidRDefault="009763AA" w:rsidP="009763AA">
      <w:pPr>
        <w:pStyle w:val="NoSpacing"/>
        <w:rPr>
          <w:sz w:val="20"/>
          <w:szCs w:val="20"/>
        </w:rPr>
      </w:pPr>
      <w:r w:rsidRPr="00845AC7">
        <w:rPr>
          <w:sz w:val="20"/>
          <w:szCs w:val="20"/>
        </w:rPr>
        <w:t>7. First Extension and Modification of the Note (11 Pages)</w:t>
      </w:r>
    </w:p>
    <w:p w14:paraId="7C416393" w14:textId="77777777" w:rsidR="009763AA" w:rsidRDefault="009763AA" w:rsidP="009763AA">
      <w:pPr>
        <w:pStyle w:val="NoSpacing"/>
        <w:rPr>
          <w:sz w:val="20"/>
          <w:szCs w:val="20"/>
        </w:rPr>
      </w:pPr>
      <w:r w:rsidRPr="00845AC7">
        <w:rPr>
          <w:sz w:val="20"/>
          <w:szCs w:val="20"/>
        </w:rPr>
        <w:t>8. Proof of Payment &amp; Release of Lien. No Action Required. (2 Pages)</w:t>
      </w:r>
    </w:p>
    <w:p w14:paraId="067EAE21" w14:textId="77777777" w:rsidR="005D4748" w:rsidRDefault="005D4748" w:rsidP="009763AA">
      <w:pPr>
        <w:pStyle w:val="NoSpacing"/>
        <w:rPr>
          <w:sz w:val="20"/>
          <w:szCs w:val="20"/>
        </w:rPr>
      </w:pPr>
    </w:p>
    <w:p w14:paraId="7FE4020E" w14:textId="77777777" w:rsidR="005D4748" w:rsidRDefault="005D4748" w:rsidP="009763AA">
      <w:pPr>
        <w:pStyle w:val="NoSpacing"/>
        <w:rPr>
          <w:sz w:val="20"/>
          <w:szCs w:val="20"/>
        </w:rPr>
      </w:pPr>
    </w:p>
    <w:p w14:paraId="29335E09" w14:textId="77777777" w:rsidR="00DA5468" w:rsidRDefault="00DA5468" w:rsidP="009763AA">
      <w:pPr>
        <w:pStyle w:val="NoSpacing"/>
        <w:rPr>
          <w:sz w:val="20"/>
          <w:szCs w:val="20"/>
        </w:rPr>
      </w:pPr>
    </w:p>
    <w:p w14:paraId="06E34004" w14:textId="3E18AF22" w:rsidR="00DA5468" w:rsidRDefault="00DA5468" w:rsidP="009763AA">
      <w:pPr>
        <w:pStyle w:val="NoSpacing"/>
        <w:rPr>
          <w:sz w:val="20"/>
          <w:szCs w:val="20"/>
        </w:rPr>
      </w:pPr>
      <w:r>
        <w:rPr>
          <w:sz w:val="20"/>
          <w:szCs w:val="20"/>
        </w:rPr>
        <w:t>stanwyn.com</w:t>
      </w:r>
    </w:p>
    <w:sectPr w:rsidR="00DA5468" w:rsidSect="00BC0A85">
      <w:footerReference w:type="default" r:id="rId9"/>
      <w:pgSz w:w="12240" w:h="15840"/>
      <w:pgMar w:top="720" w:right="1440" w:bottom="72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0EDB" w14:textId="77777777" w:rsidR="001B1705" w:rsidRDefault="001B1705" w:rsidP="00606E9D">
      <w:pPr>
        <w:spacing w:after="0" w:line="240" w:lineRule="auto"/>
      </w:pPr>
      <w:r>
        <w:separator/>
      </w:r>
    </w:p>
  </w:endnote>
  <w:endnote w:type="continuationSeparator" w:id="0">
    <w:p w14:paraId="675532BD" w14:textId="77777777" w:rsidR="001B1705" w:rsidRDefault="001B1705" w:rsidP="0060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40E4" w14:textId="77777777" w:rsidR="003B7CD8" w:rsidRDefault="003B7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982C" w14:textId="77777777" w:rsidR="001B1705" w:rsidRDefault="001B1705" w:rsidP="00606E9D">
      <w:pPr>
        <w:spacing w:after="0" w:line="240" w:lineRule="auto"/>
      </w:pPr>
      <w:r>
        <w:separator/>
      </w:r>
    </w:p>
  </w:footnote>
  <w:footnote w:type="continuationSeparator" w:id="0">
    <w:p w14:paraId="0BB18EDD" w14:textId="77777777" w:rsidR="001B1705" w:rsidRDefault="001B1705" w:rsidP="00606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25F6A"/>
    <w:multiLevelType w:val="hybridMultilevel"/>
    <w:tmpl w:val="B184BB72"/>
    <w:lvl w:ilvl="0" w:tplc="8DB4C49E">
      <w:start w:val="1"/>
      <w:numFmt w:val="decimal"/>
      <w:lvlText w:val="%1."/>
      <w:lvlJc w:val="left"/>
      <w:pPr>
        <w:ind w:left="720" w:hanging="360"/>
      </w:pPr>
      <w:rPr>
        <w:rFonts w:hint="default"/>
        <w:color w:val="2D2D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86A89"/>
    <w:multiLevelType w:val="hybridMultilevel"/>
    <w:tmpl w:val="B936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05FE6"/>
    <w:multiLevelType w:val="hybridMultilevel"/>
    <w:tmpl w:val="87A68376"/>
    <w:lvl w:ilvl="0" w:tplc="FFFFFFFF">
      <w:start w:val="1"/>
      <w:numFmt w:val="decimal"/>
      <w:lvlText w:val="%1."/>
      <w:lvlJc w:val="left"/>
      <w:pPr>
        <w:ind w:left="720" w:hanging="360"/>
      </w:pPr>
      <w:rPr>
        <w:rFonts w:hint="default"/>
        <w:color w:val="2D2D2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9004187">
    <w:abstractNumId w:val="0"/>
  </w:num>
  <w:num w:numId="2" w16cid:durableId="1317417814">
    <w:abstractNumId w:val="2"/>
  </w:num>
  <w:num w:numId="3" w16cid:durableId="210163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0cEHMpZIRHVnz5QywbLfoMrFJOKpjTrpv1NRu+x83zAZNCn25X0AJK6GAfWuSnWgCcLCsE/5d7Gn56ohpYzIA==" w:salt="4eeUomO6u15IGKZ7yiikX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A8"/>
    <w:rsid w:val="00006C9E"/>
    <w:rsid w:val="0001102D"/>
    <w:rsid w:val="00011B8F"/>
    <w:rsid w:val="00012004"/>
    <w:rsid w:val="000160AA"/>
    <w:rsid w:val="0002576C"/>
    <w:rsid w:val="00025DD1"/>
    <w:rsid w:val="000268E4"/>
    <w:rsid w:val="00026ADD"/>
    <w:rsid w:val="00027F7A"/>
    <w:rsid w:val="00030D89"/>
    <w:rsid w:val="000315CA"/>
    <w:rsid w:val="00035E04"/>
    <w:rsid w:val="00042966"/>
    <w:rsid w:val="00042B3D"/>
    <w:rsid w:val="00044BB4"/>
    <w:rsid w:val="000625A6"/>
    <w:rsid w:val="00063A96"/>
    <w:rsid w:val="00064D7A"/>
    <w:rsid w:val="000661CC"/>
    <w:rsid w:val="000671D1"/>
    <w:rsid w:val="00067916"/>
    <w:rsid w:val="00074596"/>
    <w:rsid w:val="000771AF"/>
    <w:rsid w:val="00077248"/>
    <w:rsid w:val="0008117E"/>
    <w:rsid w:val="00082F3C"/>
    <w:rsid w:val="000841BC"/>
    <w:rsid w:val="0008595E"/>
    <w:rsid w:val="00093096"/>
    <w:rsid w:val="0009370D"/>
    <w:rsid w:val="00094C0E"/>
    <w:rsid w:val="000A1F86"/>
    <w:rsid w:val="000A75F8"/>
    <w:rsid w:val="000A7EE0"/>
    <w:rsid w:val="000B10F7"/>
    <w:rsid w:val="000B16DB"/>
    <w:rsid w:val="000B58E7"/>
    <w:rsid w:val="000B5C48"/>
    <w:rsid w:val="000C0EE6"/>
    <w:rsid w:val="000C57AA"/>
    <w:rsid w:val="000C5E60"/>
    <w:rsid w:val="000C6471"/>
    <w:rsid w:val="000C7AA0"/>
    <w:rsid w:val="000D59E1"/>
    <w:rsid w:val="000D70B4"/>
    <w:rsid w:val="000E1E6F"/>
    <w:rsid w:val="000E7E4C"/>
    <w:rsid w:val="000F09E5"/>
    <w:rsid w:val="000F4941"/>
    <w:rsid w:val="000F4E84"/>
    <w:rsid w:val="000F60C8"/>
    <w:rsid w:val="00101C70"/>
    <w:rsid w:val="001062B8"/>
    <w:rsid w:val="001072E8"/>
    <w:rsid w:val="001075B0"/>
    <w:rsid w:val="00111303"/>
    <w:rsid w:val="001133A6"/>
    <w:rsid w:val="0011490D"/>
    <w:rsid w:val="0011665C"/>
    <w:rsid w:val="00121AD5"/>
    <w:rsid w:val="0014432F"/>
    <w:rsid w:val="0015422B"/>
    <w:rsid w:val="00154593"/>
    <w:rsid w:val="0015670C"/>
    <w:rsid w:val="00156844"/>
    <w:rsid w:val="00161D83"/>
    <w:rsid w:val="00163339"/>
    <w:rsid w:val="001664B8"/>
    <w:rsid w:val="0016709D"/>
    <w:rsid w:val="00167422"/>
    <w:rsid w:val="00170D34"/>
    <w:rsid w:val="001714D4"/>
    <w:rsid w:val="00173CAC"/>
    <w:rsid w:val="00175988"/>
    <w:rsid w:val="001839E2"/>
    <w:rsid w:val="00187830"/>
    <w:rsid w:val="001977BA"/>
    <w:rsid w:val="001A1AF3"/>
    <w:rsid w:val="001B0F1A"/>
    <w:rsid w:val="001B1705"/>
    <w:rsid w:val="001B2F63"/>
    <w:rsid w:val="001B6D87"/>
    <w:rsid w:val="001C1DE6"/>
    <w:rsid w:val="001C2203"/>
    <w:rsid w:val="001C72F8"/>
    <w:rsid w:val="001D10E7"/>
    <w:rsid w:val="001D3874"/>
    <w:rsid w:val="001D4EC7"/>
    <w:rsid w:val="001D710F"/>
    <w:rsid w:val="001E0467"/>
    <w:rsid w:val="001F5DDB"/>
    <w:rsid w:val="001F6BE0"/>
    <w:rsid w:val="00202BFB"/>
    <w:rsid w:val="00207DED"/>
    <w:rsid w:val="002134AE"/>
    <w:rsid w:val="002150F3"/>
    <w:rsid w:val="00215A8C"/>
    <w:rsid w:val="002218E5"/>
    <w:rsid w:val="00226449"/>
    <w:rsid w:val="00235721"/>
    <w:rsid w:val="00237A86"/>
    <w:rsid w:val="00242355"/>
    <w:rsid w:val="00244B52"/>
    <w:rsid w:val="00250272"/>
    <w:rsid w:val="002533C3"/>
    <w:rsid w:val="002544BC"/>
    <w:rsid w:val="00260C93"/>
    <w:rsid w:val="00263086"/>
    <w:rsid w:val="00263CEB"/>
    <w:rsid w:val="00272DFE"/>
    <w:rsid w:val="00295DFC"/>
    <w:rsid w:val="00297317"/>
    <w:rsid w:val="002A497C"/>
    <w:rsid w:val="002A6FA9"/>
    <w:rsid w:val="002B22F1"/>
    <w:rsid w:val="002C5047"/>
    <w:rsid w:val="002C5E71"/>
    <w:rsid w:val="002C60C2"/>
    <w:rsid w:val="002C63F9"/>
    <w:rsid w:val="002C74D1"/>
    <w:rsid w:val="002D1A55"/>
    <w:rsid w:val="002D1C27"/>
    <w:rsid w:val="002D4FA3"/>
    <w:rsid w:val="002D5A58"/>
    <w:rsid w:val="002E31CF"/>
    <w:rsid w:val="002E56C1"/>
    <w:rsid w:val="002E580F"/>
    <w:rsid w:val="002E7C40"/>
    <w:rsid w:val="002F19C3"/>
    <w:rsid w:val="002F56C4"/>
    <w:rsid w:val="002F7AA8"/>
    <w:rsid w:val="003062DD"/>
    <w:rsid w:val="00306912"/>
    <w:rsid w:val="00313114"/>
    <w:rsid w:val="0031444C"/>
    <w:rsid w:val="0032042A"/>
    <w:rsid w:val="003243FA"/>
    <w:rsid w:val="00324D99"/>
    <w:rsid w:val="00333085"/>
    <w:rsid w:val="00333CB4"/>
    <w:rsid w:val="00334A29"/>
    <w:rsid w:val="00335B75"/>
    <w:rsid w:val="00337904"/>
    <w:rsid w:val="00340BA0"/>
    <w:rsid w:val="00344AD4"/>
    <w:rsid w:val="003568B2"/>
    <w:rsid w:val="00360DEF"/>
    <w:rsid w:val="00363431"/>
    <w:rsid w:val="00367952"/>
    <w:rsid w:val="00373525"/>
    <w:rsid w:val="0037359E"/>
    <w:rsid w:val="00376B7C"/>
    <w:rsid w:val="00383255"/>
    <w:rsid w:val="0039128A"/>
    <w:rsid w:val="00391F70"/>
    <w:rsid w:val="0039766C"/>
    <w:rsid w:val="003A26A0"/>
    <w:rsid w:val="003A3BA8"/>
    <w:rsid w:val="003A5FE0"/>
    <w:rsid w:val="003B5830"/>
    <w:rsid w:val="003B77EC"/>
    <w:rsid w:val="003B7BB7"/>
    <w:rsid w:val="003B7CD8"/>
    <w:rsid w:val="003C2B87"/>
    <w:rsid w:val="003C3B0E"/>
    <w:rsid w:val="003C7040"/>
    <w:rsid w:val="003D1D90"/>
    <w:rsid w:val="003F04BB"/>
    <w:rsid w:val="003F115B"/>
    <w:rsid w:val="003F6990"/>
    <w:rsid w:val="004015AB"/>
    <w:rsid w:val="00403EE6"/>
    <w:rsid w:val="0040487C"/>
    <w:rsid w:val="0041198B"/>
    <w:rsid w:val="004233FE"/>
    <w:rsid w:val="0042596A"/>
    <w:rsid w:val="004301C3"/>
    <w:rsid w:val="00431B3E"/>
    <w:rsid w:val="00432F93"/>
    <w:rsid w:val="00435361"/>
    <w:rsid w:val="00436844"/>
    <w:rsid w:val="00437D7E"/>
    <w:rsid w:val="0044486A"/>
    <w:rsid w:val="00451DC8"/>
    <w:rsid w:val="00455B06"/>
    <w:rsid w:val="004576E5"/>
    <w:rsid w:val="004711B9"/>
    <w:rsid w:val="004721F0"/>
    <w:rsid w:val="0047293C"/>
    <w:rsid w:val="004747FD"/>
    <w:rsid w:val="00474F89"/>
    <w:rsid w:val="0049132B"/>
    <w:rsid w:val="004913F2"/>
    <w:rsid w:val="00492623"/>
    <w:rsid w:val="00495ABA"/>
    <w:rsid w:val="004A6D1A"/>
    <w:rsid w:val="004B1569"/>
    <w:rsid w:val="004B4DFB"/>
    <w:rsid w:val="004B7288"/>
    <w:rsid w:val="004C1358"/>
    <w:rsid w:val="004C151F"/>
    <w:rsid w:val="004C3CDA"/>
    <w:rsid w:val="004C56BA"/>
    <w:rsid w:val="004D09F4"/>
    <w:rsid w:val="004D0ADF"/>
    <w:rsid w:val="004D2BE3"/>
    <w:rsid w:val="004D5034"/>
    <w:rsid w:val="004F3D67"/>
    <w:rsid w:val="004F3E61"/>
    <w:rsid w:val="005063D3"/>
    <w:rsid w:val="0050666D"/>
    <w:rsid w:val="00515E25"/>
    <w:rsid w:val="0051767A"/>
    <w:rsid w:val="00520013"/>
    <w:rsid w:val="005326CB"/>
    <w:rsid w:val="00534E27"/>
    <w:rsid w:val="00535A1C"/>
    <w:rsid w:val="00536949"/>
    <w:rsid w:val="005405F9"/>
    <w:rsid w:val="0054176F"/>
    <w:rsid w:val="00545E08"/>
    <w:rsid w:val="00546024"/>
    <w:rsid w:val="00557B55"/>
    <w:rsid w:val="00561DBD"/>
    <w:rsid w:val="00564516"/>
    <w:rsid w:val="005654C9"/>
    <w:rsid w:val="00573CC3"/>
    <w:rsid w:val="00574D1A"/>
    <w:rsid w:val="00585293"/>
    <w:rsid w:val="00585850"/>
    <w:rsid w:val="00590024"/>
    <w:rsid w:val="005943BE"/>
    <w:rsid w:val="00594D35"/>
    <w:rsid w:val="00595D7D"/>
    <w:rsid w:val="0059760C"/>
    <w:rsid w:val="00597C95"/>
    <w:rsid w:val="005A0706"/>
    <w:rsid w:val="005A115C"/>
    <w:rsid w:val="005A2AE1"/>
    <w:rsid w:val="005A48ED"/>
    <w:rsid w:val="005A6694"/>
    <w:rsid w:val="005B2220"/>
    <w:rsid w:val="005B2829"/>
    <w:rsid w:val="005B2B18"/>
    <w:rsid w:val="005B4857"/>
    <w:rsid w:val="005B6C5D"/>
    <w:rsid w:val="005D352A"/>
    <w:rsid w:val="005D4748"/>
    <w:rsid w:val="005D4E6D"/>
    <w:rsid w:val="005D798A"/>
    <w:rsid w:val="005D7E81"/>
    <w:rsid w:val="005E3698"/>
    <w:rsid w:val="005E4A60"/>
    <w:rsid w:val="005E5102"/>
    <w:rsid w:val="005F16B9"/>
    <w:rsid w:val="005F2325"/>
    <w:rsid w:val="005F376C"/>
    <w:rsid w:val="005F3F5D"/>
    <w:rsid w:val="005F6981"/>
    <w:rsid w:val="00604631"/>
    <w:rsid w:val="00605B85"/>
    <w:rsid w:val="00606E9D"/>
    <w:rsid w:val="00607183"/>
    <w:rsid w:val="0061087D"/>
    <w:rsid w:val="00617595"/>
    <w:rsid w:val="006252B3"/>
    <w:rsid w:val="006410A6"/>
    <w:rsid w:val="006577B1"/>
    <w:rsid w:val="006604CA"/>
    <w:rsid w:val="00661478"/>
    <w:rsid w:val="00662DEF"/>
    <w:rsid w:val="00663936"/>
    <w:rsid w:val="00663E3A"/>
    <w:rsid w:val="0066594C"/>
    <w:rsid w:val="00670B2A"/>
    <w:rsid w:val="00673C51"/>
    <w:rsid w:val="00677736"/>
    <w:rsid w:val="0068488F"/>
    <w:rsid w:val="00692EB4"/>
    <w:rsid w:val="006936E7"/>
    <w:rsid w:val="006938DA"/>
    <w:rsid w:val="00696CBC"/>
    <w:rsid w:val="006A30EC"/>
    <w:rsid w:val="006A697B"/>
    <w:rsid w:val="006A6E3C"/>
    <w:rsid w:val="006A73AB"/>
    <w:rsid w:val="006B205E"/>
    <w:rsid w:val="006B3B62"/>
    <w:rsid w:val="006B5468"/>
    <w:rsid w:val="006B5938"/>
    <w:rsid w:val="006C477E"/>
    <w:rsid w:val="006E11DB"/>
    <w:rsid w:val="006E64FB"/>
    <w:rsid w:val="006F0629"/>
    <w:rsid w:val="006F08D5"/>
    <w:rsid w:val="006F3EE7"/>
    <w:rsid w:val="006F5879"/>
    <w:rsid w:val="006F7D0B"/>
    <w:rsid w:val="007004CE"/>
    <w:rsid w:val="0070456A"/>
    <w:rsid w:val="00704BC7"/>
    <w:rsid w:val="007144C7"/>
    <w:rsid w:val="00722AF3"/>
    <w:rsid w:val="00727C09"/>
    <w:rsid w:val="007319B8"/>
    <w:rsid w:val="00731A8D"/>
    <w:rsid w:val="00734159"/>
    <w:rsid w:val="00734264"/>
    <w:rsid w:val="00736B7F"/>
    <w:rsid w:val="007414D2"/>
    <w:rsid w:val="00742A21"/>
    <w:rsid w:val="007443B0"/>
    <w:rsid w:val="00744EEE"/>
    <w:rsid w:val="00746224"/>
    <w:rsid w:val="00747D11"/>
    <w:rsid w:val="00750503"/>
    <w:rsid w:val="00752507"/>
    <w:rsid w:val="00752B2B"/>
    <w:rsid w:val="007533E3"/>
    <w:rsid w:val="0075741D"/>
    <w:rsid w:val="00757E4C"/>
    <w:rsid w:val="00766B94"/>
    <w:rsid w:val="00771C8E"/>
    <w:rsid w:val="007724F2"/>
    <w:rsid w:val="00777A1C"/>
    <w:rsid w:val="00780C37"/>
    <w:rsid w:val="00783974"/>
    <w:rsid w:val="007854CC"/>
    <w:rsid w:val="00794642"/>
    <w:rsid w:val="007A0611"/>
    <w:rsid w:val="007A59F5"/>
    <w:rsid w:val="007A6997"/>
    <w:rsid w:val="007B2768"/>
    <w:rsid w:val="007B30CE"/>
    <w:rsid w:val="007B3605"/>
    <w:rsid w:val="007B4576"/>
    <w:rsid w:val="007B7EB1"/>
    <w:rsid w:val="007C4E11"/>
    <w:rsid w:val="007C6C04"/>
    <w:rsid w:val="007E0354"/>
    <w:rsid w:val="007E2EA2"/>
    <w:rsid w:val="007E51C0"/>
    <w:rsid w:val="007E7EE9"/>
    <w:rsid w:val="007F13F7"/>
    <w:rsid w:val="007F5688"/>
    <w:rsid w:val="0080131C"/>
    <w:rsid w:val="00803128"/>
    <w:rsid w:val="008044B9"/>
    <w:rsid w:val="008114D4"/>
    <w:rsid w:val="008115B4"/>
    <w:rsid w:val="008171AA"/>
    <w:rsid w:val="00822A12"/>
    <w:rsid w:val="008237DD"/>
    <w:rsid w:val="008302E5"/>
    <w:rsid w:val="00832C42"/>
    <w:rsid w:val="008404F7"/>
    <w:rsid w:val="00842267"/>
    <w:rsid w:val="00845AC7"/>
    <w:rsid w:val="00846B65"/>
    <w:rsid w:val="008530F1"/>
    <w:rsid w:val="00861404"/>
    <w:rsid w:val="00865EC9"/>
    <w:rsid w:val="008734CF"/>
    <w:rsid w:val="008756B0"/>
    <w:rsid w:val="00876AE1"/>
    <w:rsid w:val="0088170D"/>
    <w:rsid w:val="00885BDC"/>
    <w:rsid w:val="00887949"/>
    <w:rsid w:val="00893B59"/>
    <w:rsid w:val="008A788C"/>
    <w:rsid w:val="008B5FB6"/>
    <w:rsid w:val="008B74E9"/>
    <w:rsid w:val="008B7DB5"/>
    <w:rsid w:val="008C222D"/>
    <w:rsid w:val="008C3DBB"/>
    <w:rsid w:val="008C3F92"/>
    <w:rsid w:val="008D0A36"/>
    <w:rsid w:val="008D1B68"/>
    <w:rsid w:val="008D266F"/>
    <w:rsid w:val="008E7B11"/>
    <w:rsid w:val="008F3BE7"/>
    <w:rsid w:val="0090076C"/>
    <w:rsid w:val="0090305C"/>
    <w:rsid w:val="00903913"/>
    <w:rsid w:val="009047C7"/>
    <w:rsid w:val="00907F88"/>
    <w:rsid w:val="0091020B"/>
    <w:rsid w:val="009120C6"/>
    <w:rsid w:val="00912CC1"/>
    <w:rsid w:val="00914174"/>
    <w:rsid w:val="009169B7"/>
    <w:rsid w:val="00924462"/>
    <w:rsid w:val="00924BFA"/>
    <w:rsid w:val="00924F6B"/>
    <w:rsid w:val="00927B0A"/>
    <w:rsid w:val="00934751"/>
    <w:rsid w:val="009349DC"/>
    <w:rsid w:val="009359E1"/>
    <w:rsid w:val="00935C24"/>
    <w:rsid w:val="00944AA0"/>
    <w:rsid w:val="00944BE9"/>
    <w:rsid w:val="00945C4D"/>
    <w:rsid w:val="00947C48"/>
    <w:rsid w:val="009505D4"/>
    <w:rsid w:val="00951CA1"/>
    <w:rsid w:val="00953DCA"/>
    <w:rsid w:val="00954EFB"/>
    <w:rsid w:val="00965021"/>
    <w:rsid w:val="00974BE3"/>
    <w:rsid w:val="009763AA"/>
    <w:rsid w:val="009779DB"/>
    <w:rsid w:val="00990826"/>
    <w:rsid w:val="00990FC5"/>
    <w:rsid w:val="00992818"/>
    <w:rsid w:val="00992C26"/>
    <w:rsid w:val="009A0469"/>
    <w:rsid w:val="009A25A0"/>
    <w:rsid w:val="009A6FEF"/>
    <w:rsid w:val="009A707B"/>
    <w:rsid w:val="009B0814"/>
    <w:rsid w:val="009B3623"/>
    <w:rsid w:val="009B42C2"/>
    <w:rsid w:val="009B4A2B"/>
    <w:rsid w:val="009B5BDF"/>
    <w:rsid w:val="009B7329"/>
    <w:rsid w:val="009C10A1"/>
    <w:rsid w:val="009C152C"/>
    <w:rsid w:val="009C2D2F"/>
    <w:rsid w:val="009D75C9"/>
    <w:rsid w:val="009E0A74"/>
    <w:rsid w:val="009E2B45"/>
    <w:rsid w:val="009E6308"/>
    <w:rsid w:val="009E6A40"/>
    <w:rsid w:val="009E7260"/>
    <w:rsid w:val="009F0B3B"/>
    <w:rsid w:val="009F4FCC"/>
    <w:rsid w:val="009F76E1"/>
    <w:rsid w:val="00A028E1"/>
    <w:rsid w:val="00A10B3A"/>
    <w:rsid w:val="00A1212B"/>
    <w:rsid w:val="00A15C8C"/>
    <w:rsid w:val="00A16C38"/>
    <w:rsid w:val="00A2146A"/>
    <w:rsid w:val="00A227C1"/>
    <w:rsid w:val="00A27277"/>
    <w:rsid w:val="00A33FBB"/>
    <w:rsid w:val="00A407EC"/>
    <w:rsid w:val="00A40E3D"/>
    <w:rsid w:val="00A415AD"/>
    <w:rsid w:val="00A608B6"/>
    <w:rsid w:val="00A60FF2"/>
    <w:rsid w:val="00A7324B"/>
    <w:rsid w:val="00A80B72"/>
    <w:rsid w:val="00A80D52"/>
    <w:rsid w:val="00A81164"/>
    <w:rsid w:val="00A8415C"/>
    <w:rsid w:val="00A91126"/>
    <w:rsid w:val="00A95702"/>
    <w:rsid w:val="00A974D8"/>
    <w:rsid w:val="00A97D9E"/>
    <w:rsid w:val="00AA235B"/>
    <w:rsid w:val="00AB4114"/>
    <w:rsid w:val="00AB5F6F"/>
    <w:rsid w:val="00AC3C44"/>
    <w:rsid w:val="00AC556C"/>
    <w:rsid w:val="00AD2E27"/>
    <w:rsid w:val="00AD564B"/>
    <w:rsid w:val="00AD77E6"/>
    <w:rsid w:val="00AE02A1"/>
    <w:rsid w:val="00AE12EB"/>
    <w:rsid w:val="00AE1FD0"/>
    <w:rsid w:val="00AE4674"/>
    <w:rsid w:val="00AE5C0D"/>
    <w:rsid w:val="00AF2EBF"/>
    <w:rsid w:val="00AF4428"/>
    <w:rsid w:val="00AF520C"/>
    <w:rsid w:val="00B0182D"/>
    <w:rsid w:val="00B03AB3"/>
    <w:rsid w:val="00B132DE"/>
    <w:rsid w:val="00B13D26"/>
    <w:rsid w:val="00B203A2"/>
    <w:rsid w:val="00B20D84"/>
    <w:rsid w:val="00B21CDC"/>
    <w:rsid w:val="00B3201E"/>
    <w:rsid w:val="00B33BAE"/>
    <w:rsid w:val="00B351F6"/>
    <w:rsid w:val="00B3520C"/>
    <w:rsid w:val="00B41AA9"/>
    <w:rsid w:val="00B43FBA"/>
    <w:rsid w:val="00B456F4"/>
    <w:rsid w:val="00B570DC"/>
    <w:rsid w:val="00B60511"/>
    <w:rsid w:val="00B60D5F"/>
    <w:rsid w:val="00B61BB6"/>
    <w:rsid w:val="00B61E37"/>
    <w:rsid w:val="00B6346C"/>
    <w:rsid w:val="00B70080"/>
    <w:rsid w:val="00B846C5"/>
    <w:rsid w:val="00B93FB1"/>
    <w:rsid w:val="00B9452B"/>
    <w:rsid w:val="00BA0436"/>
    <w:rsid w:val="00BA45DB"/>
    <w:rsid w:val="00BB1B5D"/>
    <w:rsid w:val="00BB6C6B"/>
    <w:rsid w:val="00BB7D0B"/>
    <w:rsid w:val="00BC0A85"/>
    <w:rsid w:val="00BC1156"/>
    <w:rsid w:val="00BC5217"/>
    <w:rsid w:val="00BC6AA8"/>
    <w:rsid w:val="00BC6F83"/>
    <w:rsid w:val="00BD0EA2"/>
    <w:rsid w:val="00BE31EA"/>
    <w:rsid w:val="00BE5B15"/>
    <w:rsid w:val="00BF022E"/>
    <w:rsid w:val="00BF069E"/>
    <w:rsid w:val="00BF2ED9"/>
    <w:rsid w:val="00BF44B6"/>
    <w:rsid w:val="00C02239"/>
    <w:rsid w:val="00C025D9"/>
    <w:rsid w:val="00C03241"/>
    <w:rsid w:val="00C059DA"/>
    <w:rsid w:val="00C117C4"/>
    <w:rsid w:val="00C1319A"/>
    <w:rsid w:val="00C14593"/>
    <w:rsid w:val="00C173F1"/>
    <w:rsid w:val="00C20BC6"/>
    <w:rsid w:val="00C33D0C"/>
    <w:rsid w:val="00C346F6"/>
    <w:rsid w:val="00C41BE1"/>
    <w:rsid w:val="00C4413D"/>
    <w:rsid w:val="00C5400A"/>
    <w:rsid w:val="00C55F3A"/>
    <w:rsid w:val="00C70105"/>
    <w:rsid w:val="00C7165E"/>
    <w:rsid w:val="00C71EAD"/>
    <w:rsid w:val="00C71EE7"/>
    <w:rsid w:val="00C77EC5"/>
    <w:rsid w:val="00C80A41"/>
    <w:rsid w:val="00C84A60"/>
    <w:rsid w:val="00C856C9"/>
    <w:rsid w:val="00C917AE"/>
    <w:rsid w:val="00C92038"/>
    <w:rsid w:val="00CA03E2"/>
    <w:rsid w:val="00CA0632"/>
    <w:rsid w:val="00CA2097"/>
    <w:rsid w:val="00CB3E69"/>
    <w:rsid w:val="00CB4517"/>
    <w:rsid w:val="00CB47F4"/>
    <w:rsid w:val="00CB4E1E"/>
    <w:rsid w:val="00CB5A5A"/>
    <w:rsid w:val="00CC14AA"/>
    <w:rsid w:val="00CD1F85"/>
    <w:rsid w:val="00CD2EFD"/>
    <w:rsid w:val="00CD3E04"/>
    <w:rsid w:val="00CE0F80"/>
    <w:rsid w:val="00CE25E8"/>
    <w:rsid w:val="00CE3A6E"/>
    <w:rsid w:val="00CE4CE6"/>
    <w:rsid w:val="00CF0167"/>
    <w:rsid w:val="00CF0F41"/>
    <w:rsid w:val="00CF19DA"/>
    <w:rsid w:val="00CF49DE"/>
    <w:rsid w:val="00CF5AA7"/>
    <w:rsid w:val="00D00754"/>
    <w:rsid w:val="00D02E1F"/>
    <w:rsid w:val="00D03DE9"/>
    <w:rsid w:val="00D05EAD"/>
    <w:rsid w:val="00D074C9"/>
    <w:rsid w:val="00D07C18"/>
    <w:rsid w:val="00D11798"/>
    <w:rsid w:val="00D125F9"/>
    <w:rsid w:val="00D136A8"/>
    <w:rsid w:val="00D17CD1"/>
    <w:rsid w:val="00D21487"/>
    <w:rsid w:val="00D2539A"/>
    <w:rsid w:val="00D2762D"/>
    <w:rsid w:val="00D27FDD"/>
    <w:rsid w:val="00D3297E"/>
    <w:rsid w:val="00D33238"/>
    <w:rsid w:val="00D35152"/>
    <w:rsid w:val="00D40466"/>
    <w:rsid w:val="00D423AA"/>
    <w:rsid w:val="00D43AB7"/>
    <w:rsid w:val="00D451BE"/>
    <w:rsid w:val="00D50E76"/>
    <w:rsid w:val="00D50FF2"/>
    <w:rsid w:val="00D56FDF"/>
    <w:rsid w:val="00D62F73"/>
    <w:rsid w:val="00D676D9"/>
    <w:rsid w:val="00D73472"/>
    <w:rsid w:val="00D7678C"/>
    <w:rsid w:val="00D84ABC"/>
    <w:rsid w:val="00D86060"/>
    <w:rsid w:val="00D86766"/>
    <w:rsid w:val="00D94C2D"/>
    <w:rsid w:val="00D95CA2"/>
    <w:rsid w:val="00D97BD4"/>
    <w:rsid w:val="00DA0DEE"/>
    <w:rsid w:val="00DA111B"/>
    <w:rsid w:val="00DA26AF"/>
    <w:rsid w:val="00DA5468"/>
    <w:rsid w:val="00DA56E2"/>
    <w:rsid w:val="00DA5E01"/>
    <w:rsid w:val="00DA6732"/>
    <w:rsid w:val="00DA7821"/>
    <w:rsid w:val="00DB4DBA"/>
    <w:rsid w:val="00DC1E5A"/>
    <w:rsid w:val="00DC276C"/>
    <w:rsid w:val="00DC2A75"/>
    <w:rsid w:val="00DD156C"/>
    <w:rsid w:val="00DD51FB"/>
    <w:rsid w:val="00DD6096"/>
    <w:rsid w:val="00DE000C"/>
    <w:rsid w:val="00DE025A"/>
    <w:rsid w:val="00DE1B87"/>
    <w:rsid w:val="00DE420C"/>
    <w:rsid w:val="00DE59DC"/>
    <w:rsid w:val="00DF3CF3"/>
    <w:rsid w:val="00DF4ADF"/>
    <w:rsid w:val="00E052E6"/>
    <w:rsid w:val="00E101CF"/>
    <w:rsid w:val="00E13186"/>
    <w:rsid w:val="00E1432F"/>
    <w:rsid w:val="00E27337"/>
    <w:rsid w:val="00E30B8F"/>
    <w:rsid w:val="00E333FF"/>
    <w:rsid w:val="00E437D9"/>
    <w:rsid w:val="00E44BAC"/>
    <w:rsid w:val="00E459AF"/>
    <w:rsid w:val="00E50020"/>
    <w:rsid w:val="00E53691"/>
    <w:rsid w:val="00E53A78"/>
    <w:rsid w:val="00E61780"/>
    <w:rsid w:val="00E631BA"/>
    <w:rsid w:val="00E64DB1"/>
    <w:rsid w:val="00E670FA"/>
    <w:rsid w:val="00E74A1A"/>
    <w:rsid w:val="00E76704"/>
    <w:rsid w:val="00E7752D"/>
    <w:rsid w:val="00E83944"/>
    <w:rsid w:val="00E844CB"/>
    <w:rsid w:val="00E86019"/>
    <w:rsid w:val="00E9036C"/>
    <w:rsid w:val="00E9188A"/>
    <w:rsid w:val="00E92C41"/>
    <w:rsid w:val="00E9503C"/>
    <w:rsid w:val="00E95310"/>
    <w:rsid w:val="00E9628B"/>
    <w:rsid w:val="00EA2284"/>
    <w:rsid w:val="00EA3FA7"/>
    <w:rsid w:val="00EA6313"/>
    <w:rsid w:val="00EB3FEF"/>
    <w:rsid w:val="00EB40A2"/>
    <w:rsid w:val="00EB4DDD"/>
    <w:rsid w:val="00EC0FCA"/>
    <w:rsid w:val="00EC388C"/>
    <w:rsid w:val="00EC4DEF"/>
    <w:rsid w:val="00ED0299"/>
    <w:rsid w:val="00ED1AC5"/>
    <w:rsid w:val="00EE2878"/>
    <w:rsid w:val="00EE3EB6"/>
    <w:rsid w:val="00EF12F1"/>
    <w:rsid w:val="00EF16DB"/>
    <w:rsid w:val="00EF44F8"/>
    <w:rsid w:val="00EF4F55"/>
    <w:rsid w:val="00F00278"/>
    <w:rsid w:val="00F005F0"/>
    <w:rsid w:val="00F03291"/>
    <w:rsid w:val="00F03EC3"/>
    <w:rsid w:val="00F0542B"/>
    <w:rsid w:val="00F117D4"/>
    <w:rsid w:val="00F130AD"/>
    <w:rsid w:val="00F177BF"/>
    <w:rsid w:val="00F47A6E"/>
    <w:rsid w:val="00F562A4"/>
    <w:rsid w:val="00F65A73"/>
    <w:rsid w:val="00F66589"/>
    <w:rsid w:val="00F66E69"/>
    <w:rsid w:val="00F7248F"/>
    <w:rsid w:val="00F7636A"/>
    <w:rsid w:val="00F7780B"/>
    <w:rsid w:val="00F83DF6"/>
    <w:rsid w:val="00F9304A"/>
    <w:rsid w:val="00F94A32"/>
    <w:rsid w:val="00F97B15"/>
    <w:rsid w:val="00FA008E"/>
    <w:rsid w:val="00FA132F"/>
    <w:rsid w:val="00FA5CB3"/>
    <w:rsid w:val="00FA5FC0"/>
    <w:rsid w:val="00FB132A"/>
    <w:rsid w:val="00FC0DC6"/>
    <w:rsid w:val="00FC444F"/>
    <w:rsid w:val="00FD3738"/>
    <w:rsid w:val="00FD43DE"/>
    <w:rsid w:val="00FE0579"/>
    <w:rsid w:val="00FE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DF08E"/>
  <w15:chartTrackingRefBased/>
  <w15:docId w15:val="{04290357-99FE-4A9D-B031-1BD4B270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AA8"/>
    <w:rPr>
      <w:rFonts w:eastAsiaTheme="majorEastAsia" w:cstheme="majorBidi"/>
      <w:color w:val="272727" w:themeColor="text1" w:themeTint="D8"/>
    </w:rPr>
  </w:style>
  <w:style w:type="paragraph" w:styleId="Title">
    <w:name w:val="Title"/>
    <w:basedOn w:val="Normal"/>
    <w:next w:val="Normal"/>
    <w:link w:val="TitleChar"/>
    <w:uiPriority w:val="10"/>
    <w:qFormat/>
    <w:rsid w:val="002F7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AA8"/>
    <w:pPr>
      <w:spacing w:before="160"/>
      <w:jc w:val="center"/>
    </w:pPr>
    <w:rPr>
      <w:i/>
      <w:iCs/>
      <w:color w:val="404040" w:themeColor="text1" w:themeTint="BF"/>
    </w:rPr>
  </w:style>
  <w:style w:type="character" w:customStyle="1" w:styleId="QuoteChar">
    <w:name w:val="Quote Char"/>
    <w:basedOn w:val="DefaultParagraphFont"/>
    <w:link w:val="Quote"/>
    <w:uiPriority w:val="29"/>
    <w:rsid w:val="002F7AA8"/>
    <w:rPr>
      <w:i/>
      <w:iCs/>
      <w:color w:val="404040" w:themeColor="text1" w:themeTint="BF"/>
    </w:rPr>
  </w:style>
  <w:style w:type="paragraph" w:styleId="ListParagraph">
    <w:name w:val="List Paragraph"/>
    <w:basedOn w:val="Normal"/>
    <w:uiPriority w:val="34"/>
    <w:qFormat/>
    <w:rsid w:val="002F7AA8"/>
    <w:pPr>
      <w:ind w:left="720"/>
      <w:contextualSpacing/>
    </w:pPr>
  </w:style>
  <w:style w:type="character" w:styleId="IntenseEmphasis">
    <w:name w:val="Intense Emphasis"/>
    <w:basedOn w:val="DefaultParagraphFont"/>
    <w:uiPriority w:val="21"/>
    <w:qFormat/>
    <w:rsid w:val="002F7AA8"/>
    <w:rPr>
      <w:i/>
      <w:iCs/>
      <w:color w:val="0F4761" w:themeColor="accent1" w:themeShade="BF"/>
    </w:rPr>
  </w:style>
  <w:style w:type="paragraph" w:styleId="IntenseQuote">
    <w:name w:val="Intense Quote"/>
    <w:basedOn w:val="Normal"/>
    <w:next w:val="Normal"/>
    <w:link w:val="IntenseQuoteChar"/>
    <w:uiPriority w:val="30"/>
    <w:qFormat/>
    <w:rsid w:val="002F7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AA8"/>
    <w:rPr>
      <w:i/>
      <w:iCs/>
      <w:color w:val="0F4761" w:themeColor="accent1" w:themeShade="BF"/>
    </w:rPr>
  </w:style>
  <w:style w:type="character" w:styleId="IntenseReference">
    <w:name w:val="Intense Reference"/>
    <w:basedOn w:val="DefaultParagraphFont"/>
    <w:uiPriority w:val="32"/>
    <w:qFormat/>
    <w:rsid w:val="002F7AA8"/>
    <w:rPr>
      <w:b/>
      <w:bCs/>
      <w:smallCaps/>
      <w:color w:val="0F4761" w:themeColor="accent1" w:themeShade="BF"/>
      <w:spacing w:val="5"/>
    </w:rPr>
  </w:style>
  <w:style w:type="character" w:customStyle="1" w:styleId="wixui-rich-texttext">
    <w:name w:val="wixui-rich-text__text"/>
    <w:basedOn w:val="DefaultParagraphFont"/>
    <w:rsid w:val="003B77EC"/>
  </w:style>
  <w:style w:type="paragraph" w:styleId="NoSpacing">
    <w:name w:val="No Spacing"/>
    <w:uiPriority w:val="1"/>
    <w:qFormat/>
    <w:rsid w:val="00E13186"/>
    <w:pPr>
      <w:spacing w:after="0" w:line="240" w:lineRule="auto"/>
    </w:pPr>
  </w:style>
  <w:style w:type="paragraph" w:customStyle="1" w:styleId="font8">
    <w:name w:val="font_8"/>
    <w:basedOn w:val="Normal"/>
    <w:rsid w:val="00C059D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3201E"/>
    <w:rPr>
      <w:color w:val="0000FF"/>
      <w:u w:val="single"/>
    </w:rPr>
  </w:style>
  <w:style w:type="character" w:styleId="BookTitle">
    <w:name w:val="Book Title"/>
    <w:basedOn w:val="DefaultParagraphFont"/>
    <w:uiPriority w:val="33"/>
    <w:qFormat/>
    <w:rsid w:val="00D40466"/>
    <w:rPr>
      <w:b/>
      <w:bCs/>
      <w:i/>
      <w:iCs/>
      <w:spacing w:val="5"/>
    </w:rPr>
  </w:style>
  <w:style w:type="paragraph" w:styleId="Caption">
    <w:name w:val="caption"/>
    <w:basedOn w:val="Normal"/>
    <w:next w:val="Normal"/>
    <w:uiPriority w:val="35"/>
    <w:semiHidden/>
    <w:unhideWhenUsed/>
    <w:qFormat/>
    <w:rsid w:val="00D40466"/>
    <w:pPr>
      <w:spacing w:after="200" w:line="240" w:lineRule="auto"/>
    </w:pPr>
    <w:rPr>
      <w:i/>
      <w:iCs/>
      <w:color w:val="0E2841" w:themeColor="text2"/>
      <w:sz w:val="18"/>
      <w:szCs w:val="18"/>
    </w:rPr>
  </w:style>
  <w:style w:type="character" w:styleId="Emphasis">
    <w:name w:val="Emphasis"/>
    <w:basedOn w:val="DefaultParagraphFont"/>
    <w:uiPriority w:val="20"/>
    <w:qFormat/>
    <w:rsid w:val="00D40466"/>
    <w:rPr>
      <w:i/>
      <w:iCs/>
    </w:rPr>
  </w:style>
  <w:style w:type="character" w:styleId="Strong">
    <w:name w:val="Strong"/>
    <w:basedOn w:val="DefaultParagraphFont"/>
    <w:uiPriority w:val="22"/>
    <w:qFormat/>
    <w:rsid w:val="00D40466"/>
    <w:rPr>
      <w:b/>
      <w:bCs/>
    </w:rPr>
  </w:style>
  <w:style w:type="character" w:styleId="SubtleEmphasis">
    <w:name w:val="Subtle Emphasis"/>
    <w:basedOn w:val="DefaultParagraphFont"/>
    <w:uiPriority w:val="19"/>
    <w:qFormat/>
    <w:rsid w:val="00D40466"/>
    <w:rPr>
      <w:i/>
      <w:iCs/>
      <w:color w:val="404040" w:themeColor="text1" w:themeTint="BF"/>
    </w:rPr>
  </w:style>
  <w:style w:type="character" w:styleId="SubtleReference">
    <w:name w:val="Subtle Reference"/>
    <w:basedOn w:val="DefaultParagraphFont"/>
    <w:uiPriority w:val="31"/>
    <w:qFormat/>
    <w:rsid w:val="00D40466"/>
    <w:rPr>
      <w:smallCaps/>
      <w:color w:val="5A5A5A" w:themeColor="text1" w:themeTint="A5"/>
    </w:rPr>
  </w:style>
  <w:style w:type="paragraph" w:styleId="TOCHeading">
    <w:name w:val="TOC Heading"/>
    <w:basedOn w:val="Heading1"/>
    <w:next w:val="Normal"/>
    <w:uiPriority w:val="39"/>
    <w:semiHidden/>
    <w:unhideWhenUsed/>
    <w:qFormat/>
    <w:rsid w:val="00D40466"/>
    <w:pPr>
      <w:spacing w:before="240" w:after="0"/>
      <w:outlineLvl w:val="9"/>
    </w:pPr>
    <w:rPr>
      <w:sz w:val="32"/>
      <w:szCs w:val="32"/>
    </w:rPr>
  </w:style>
  <w:style w:type="paragraph" w:styleId="Header">
    <w:name w:val="header"/>
    <w:basedOn w:val="Normal"/>
    <w:link w:val="HeaderChar"/>
    <w:uiPriority w:val="99"/>
    <w:unhideWhenUsed/>
    <w:rsid w:val="00606E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E9D"/>
  </w:style>
  <w:style w:type="paragraph" w:styleId="Footer">
    <w:name w:val="footer"/>
    <w:basedOn w:val="Normal"/>
    <w:link w:val="FooterChar"/>
    <w:uiPriority w:val="99"/>
    <w:unhideWhenUsed/>
    <w:rsid w:val="00606E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26/1.156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46901-C266-4555-8D20-17C350B8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1642</Words>
  <Characters>8822</Characters>
  <Application>Microsoft Office Word</Application>
  <DocSecurity>8</DocSecurity>
  <Lines>152</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Stanwyn Carter</dc:creator>
  <cp:keywords/>
  <dc:description/>
  <cp:lastModifiedBy>Stanwyn Carter</cp:lastModifiedBy>
  <cp:revision>4</cp:revision>
  <dcterms:created xsi:type="dcterms:W3CDTF">2026-08-03T01:01:00Z</dcterms:created>
  <dcterms:modified xsi:type="dcterms:W3CDTF">2026-08-03T01:14:00Z</dcterms:modified>
</cp:coreProperties>
</file>